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6C" w:rsidRPr="008F3031" w:rsidRDefault="0094646C" w:rsidP="0094646C">
      <w:pPr>
        <w:pStyle w:val="a5"/>
        <w:jc w:val="center"/>
        <w:rPr>
          <w:rFonts w:ascii="Arial" w:hAnsi="Arial" w:cs="Arial"/>
          <w:bCs/>
          <w:sz w:val="22"/>
          <w:szCs w:val="22"/>
        </w:rPr>
      </w:pPr>
      <w:bookmarkStart w:id="0" w:name="_GoBack"/>
      <w:bookmarkEnd w:id="0"/>
      <w:r w:rsidRPr="008F3031">
        <w:rPr>
          <w:rFonts w:ascii="Arial" w:hAnsi="Arial" w:cs="Arial"/>
          <w:bCs/>
          <w:sz w:val="22"/>
          <w:szCs w:val="22"/>
        </w:rPr>
        <w:t>Совет муниципального образования «</w:t>
      </w:r>
      <w:proofErr w:type="gramStart"/>
      <w:r w:rsidRPr="008F3031">
        <w:rPr>
          <w:rFonts w:ascii="Arial" w:hAnsi="Arial" w:cs="Arial"/>
          <w:bCs/>
          <w:sz w:val="22"/>
          <w:szCs w:val="22"/>
        </w:rPr>
        <w:t>Жан-Аульский</w:t>
      </w:r>
      <w:proofErr w:type="gramEnd"/>
      <w:r w:rsidRPr="008F3031">
        <w:rPr>
          <w:rFonts w:ascii="Arial" w:hAnsi="Arial" w:cs="Arial"/>
          <w:bCs/>
          <w:sz w:val="22"/>
          <w:szCs w:val="22"/>
        </w:rPr>
        <w:t xml:space="preserve"> сельсовет»</w:t>
      </w:r>
    </w:p>
    <w:p w:rsidR="0094646C" w:rsidRPr="008F3031" w:rsidRDefault="0094646C" w:rsidP="0094646C">
      <w:pPr>
        <w:pStyle w:val="a5"/>
        <w:jc w:val="center"/>
        <w:rPr>
          <w:rFonts w:ascii="Arial" w:hAnsi="Arial" w:cs="Arial"/>
          <w:bCs/>
          <w:sz w:val="22"/>
          <w:szCs w:val="22"/>
        </w:rPr>
      </w:pPr>
      <w:proofErr w:type="spellStart"/>
      <w:r w:rsidRPr="008F3031">
        <w:rPr>
          <w:rFonts w:ascii="Arial" w:hAnsi="Arial" w:cs="Arial"/>
          <w:bCs/>
          <w:sz w:val="22"/>
          <w:szCs w:val="22"/>
        </w:rPr>
        <w:t>Камызякского</w:t>
      </w:r>
      <w:proofErr w:type="spellEnd"/>
      <w:r w:rsidRPr="008F3031">
        <w:rPr>
          <w:rFonts w:ascii="Arial" w:hAnsi="Arial" w:cs="Arial"/>
          <w:bCs/>
          <w:sz w:val="22"/>
          <w:szCs w:val="22"/>
        </w:rPr>
        <w:t xml:space="preserve"> района   Астраханской области</w:t>
      </w:r>
    </w:p>
    <w:p w:rsidR="0094646C" w:rsidRPr="008F3031" w:rsidRDefault="0094646C" w:rsidP="0094646C">
      <w:pPr>
        <w:pStyle w:val="a5"/>
        <w:tabs>
          <w:tab w:val="left" w:pos="5415"/>
        </w:tabs>
        <w:rPr>
          <w:rFonts w:ascii="Arial" w:hAnsi="Arial" w:cs="Arial"/>
          <w:b/>
          <w:bCs/>
          <w:sz w:val="22"/>
          <w:szCs w:val="22"/>
        </w:rPr>
      </w:pPr>
      <w:r w:rsidRPr="008F3031">
        <w:rPr>
          <w:rFonts w:ascii="Arial" w:hAnsi="Arial" w:cs="Arial"/>
          <w:b/>
          <w:bCs/>
          <w:sz w:val="22"/>
          <w:szCs w:val="22"/>
        </w:rPr>
        <w:tab/>
      </w:r>
    </w:p>
    <w:p w:rsidR="0094646C" w:rsidRPr="008F3031" w:rsidRDefault="0094646C" w:rsidP="0094646C">
      <w:pPr>
        <w:pStyle w:val="a5"/>
        <w:jc w:val="center"/>
        <w:rPr>
          <w:rFonts w:ascii="Arial" w:hAnsi="Arial" w:cs="Arial"/>
          <w:bCs/>
          <w:sz w:val="22"/>
          <w:szCs w:val="22"/>
        </w:rPr>
      </w:pPr>
      <w:r w:rsidRPr="008F3031">
        <w:rPr>
          <w:rFonts w:ascii="Arial" w:hAnsi="Arial" w:cs="Arial"/>
          <w:bCs/>
          <w:sz w:val="22"/>
          <w:szCs w:val="22"/>
        </w:rPr>
        <w:t>РЕШЕНИЕ</w:t>
      </w:r>
    </w:p>
    <w:p w:rsidR="004B41C0" w:rsidRPr="008F3031" w:rsidRDefault="0094646C" w:rsidP="0094646C">
      <w:pPr>
        <w:rPr>
          <w:rFonts w:ascii="Arial" w:hAnsi="Arial" w:cs="Arial"/>
        </w:rPr>
      </w:pPr>
      <w:r w:rsidRPr="008F3031">
        <w:rPr>
          <w:rFonts w:ascii="Arial" w:hAnsi="Arial" w:cs="Arial"/>
        </w:rPr>
        <w:t>о</w:t>
      </w:r>
      <w:r w:rsidR="004B41C0" w:rsidRPr="008F3031">
        <w:rPr>
          <w:rFonts w:ascii="Arial" w:hAnsi="Arial" w:cs="Arial"/>
        </w:rPr>
        <w:t xml:space="preserve">т </w:t>
      </w:r>
      <w:r w:rsidR="004B41C0" w:rsidRPr="002B05DF">
        <w:rPr>
          <w:rFonts w:ascii="Arial" w:hAnsi="Arial" w:cs="Arial"/>
          <w:u w:val="single"/>
        </w:rPr>
        <w:t>1</w:t>
      </w:r>
      <w:r w:rsidRPr="002B05DF">
        <w:rPr>
          <w:rFonts w:ascii="Arial" w:hAnsi="Arial" w:cs="Arial"/>
          <w:u w:val="single"/>
        </w:rPr>
        <w:t>3</w:t>
      </w:r>
      <w:r w:rsidR="004B41C0" w:rsidRPr="002B05DF">
        <w:rPr>
          <w:rFonts w:ascii="Arial" w:hAnsi="Arial" w:cs="Arial"/>
          <w:u w:val="single"/>
        </w:rPr>
        <w:t>.11.2019г.</w:t>
      </w:r>
      <w:r w:rsidR="004B41C0" w:rsidRPr="008F3031">
        <w:rPr>
          <w:rFonts w:ascii="Arial" w:hAnsi="Arial" w:cs="Arial"/>
        </w:rPr>
        <w:t xml:space="preserve">                    </w:t>
      </w:r>
      <w:r w:rsidRPr="008F3031">
        <w:rPr>
          <w:rFonts w:ascii="Arial" w:hAnsi="Arial" w:cs="Arial"/>
        </w:rPr>
        <w:tab/>
      </w:r>
      <w:r w:rsidRPr="008F3031">
        <w:rPr>
          <w:rFonts w:ascii="Arial" w:hAnsi="Arial" w:cs="Arial"/>
        </w:rPr>
        <w:tab/>
      </w:r>
      <w:r w:rsidRPr="008F3031">
        <w:rPr>
          <w:rFonts w:ascii="Arial" w:hAnsi="Arial" w:cs="Arial"/>
        </w:rPr>
        <w:tab/>
      </w:r>
      <w:r w:rsidRPr="008F3031">
        <w:rPr>
          <w:rFonts w:ascii="Arial" w:hAnsi="Arial" w:cs="Arial"/>
        </w:rPr>
        <w:tab/>
      </w:r>
      <w:r w:rsidRPr="008F3031">
        <w:rPr>
          <w:rFonts w:ascii="Arial" w:hAnsi="Arial" w:cs="Arial"/>
        </w:rPr>
        <w:tab/>
      </w:r>
      <w:r w:rsidRPr="008F3031">
        <w:rPr>
          <w:rFonts w:ascii="Arial" w:hAnsi="Arial" w:cs="Arial"/>
        </w:rPr>
        <w:tab/>
      </w:r>
      <w:r w:rsidRPr="008F3031">
        <w:rPr>
          <w:rFonts w:ascii="Arial" w:hAnsi="Arial" w:cs="Arial"/>
        </w:rPr>
        <w:tab/>
      </w:r>
      <w:r w:rsidRPr="008F3031">
        <w:rPr>
          <w:rFonts w:ascii="Arial" w:hAnsi="Arial" w:cs="Arial"/>
        </w:rPr>
        <w:tab/>
        <w:t>№</w:t>
      </w:r>
      <w:r w:rsidR="004B41C0" w:rsidRPr="008F3031">
        <w:rPr>
          <w:rFonts w:ascii="Arial" w:hAnsi="Arial" w:cs="Arial"/>
        </w:rPr>
        <w:t xml:space="preserve">  </w:t>
      </w:r>
      <w:r w:rsidR="002B05DF">
        <w:rPr>
          <w:rFonts w:ascii="Arial" w:hAnsi="Arial" w:cs="Arial"/>
          <w:u w:val="single"/>
        </w:rPr>
        <w:t>09</w:t>
      </w:r>
      <w:r w:rsidR="004B41C0" w:rsidRPr="008F3031">
        <w:rPr>
          <w:rFonts w:ascii="Arial" w:hAnsi="Arial" w:cs="Arial"/>
        </w:rPr>
        <w:t xml:space="preserve">                                                                        </w:t>
      </w:r>
      <w:r w:rsidRPr="008F3031">
        <w:rPr>
          <w:rFonts w:ascii="Arial" w:hAnsi="Arial" w:cs="Arial"/>
        </w:rPr>
        <w:t xml:space="preserve">              </w:t>
      </w:r>
    </w:p>
    <w:p w:rsidR="004B41C0" w:rsidRPr="008F3031" w:rsidRDefault="004B41C0" w:rsidP="004B41C0">
      <w:pPr>
        <w:rPr>
          <w:rFonts w:ascii="Arial" w:hAnsi="Arial" w:cs="Arial"/>
        </w:rPr>
      </w:pPr>
      <w:r w:rsidRPr="008F3031">
        <w:rPr>
          <w:rFonts w:ascii="Arial" w:hAnsi="Arial" w:cs="Arial"/>
        </w:rPr>
        <w:t>«Об утверждении положения о налоге на имущество                                                                                           физических лиц  исходя из кадастровой стоимости объектов                                                                                              налогообложения имущества на территории                                                                                                    муниципального образования «</w:t>
      </w:r>
      <w:proofErr w:type="gramStart"/>
      <w:r w:rsidR="0094646C" w:rsidRPr="008F3031">
        <w:rPr>
          <w:rFonts w:ascii="Arial" w:hAnsi="Arial" w:cs="Arial"/>
        </w:rPr>
        <w:t>Жан-Аульский</w:t>
      </w:r>
      <w:proofErr w:type="gramEnd"/>
      <w:r w:rsidRPr="008F3031">
        <w:rPr>
          <w:rFonts w:ascii="Arial" w:hAnsi="Arial" w:cs="Arial"/>
        </w:rPr>
        <w:t xml:space="preserve"> сельсовет».</w:t>
      </w:r>
    </w:p>
    <w:p w:rsidR="004B41C0" w:rsidRPr="008F3031" w:rsidRDefault="004B41C0" w:rsidP="004B41C0">
      <w:pPr>
        <w:jc w:val="both"/>
        <w:rPr>
          <w:rFonts w:ascii="Arial" w:hAnsi="Arial" w:cs="Arial"/>
        </w:rPr>
      </w:pPr>
      <w:r w:rsidRPr="008F3031">
        <w:rPr>
          <w:rFonts w:ascii="Arial" w:hAnsi="Arial" w:cs="Arial"/>
        </w:rPr>
        <w:t xml:space="preserve">         </w:t>
      </w:r>
      <w:proofErr w:type="gramStart"/>
      <w:r w:rsidRPr="008F3031">
        <w:rPr>
          <w:rFonts w:ascii="Arial" w:hAnsi="Arial" w:cs="Arial"/>
        </w:rPr>
        <w:t>На основании  Налогового  кодекса  Российской Федерации, Федерального закона от 06.10.2003года №131-ФЗ «Об общих принципах организации местного самоуправления в Российской Федерации», Законом Астраханской области от 03.11.2016г. №66/2016 –ОЗ «О единой дате начала применения на территории Астраханской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w:t>
      </w:r>
      <w:r w:rsidR="0094646C" w:rsidRPr="008F3031">
        <w:rPr>
          <w:rFonts w:ascii="Arial" w:hAnsi="Arial" w:cs="Arial"/>
        </w:rPr>
        <w:t>Жан-Аульский</w:t>
      </w:r>
      <w:proofErr w:type="gramEnd"/>
      <w:r w:rsidR="0094646C" w:rsidRPr="008F3031">
        <w:rPr>
          <w:rFonts w:ascii="Arial" w:hAnsi="Arial" w:cs="Arial"/>
        </w:rPr>
        <w:t xml:space="preserve"> </w:t>
      </w:r>
      <w:r w:rsidRPr="008F3031">
        <w:rPr>
          <w:rFonts w:ascii="Arial" w:hAnsi="Arial" w:cs="Arial"/>
        </w:rPr>
        <w:t>сельсовет» Совет муниципального образования «</w:t>
      </w:r>
      <w:proofErr w:type="gramStart"/>
      <w:r w:rsidR="0094646C" w:rsidRPr="008F3031">
        <w:rPr>
          <w:rFonts w:ascii="Arial" w:hAnsi="Arial" w:cs="Arial"/>
        </w:rPr>
        <w:t>Жан-Аульский</w:t>
      </w:r>
      <w:proofErr w:type="gramEnd"/>
      <w:r w:rsidR="0094646C" w:rsidRPr="008F3031">
        <w:rPr>
          <w:rFonts w:ascii="Arial" w:hAnsi="Arial" w:cs="Arial"/>
        </w:rPr>
        <w:t xml:space="preserve"> </w:t>
      </w:r>
      <w:r w:rsidRPr="008F3031">
        <w:rPr>
          <w:rFonts w:ascii="Arial" w:hAnsi="Arial" w:cs="Arial"/>
        </w:rPr>
        <w:t>сельсовет»</w:t>
      </w:r>
    </w:p>
    <w:p w:rsidR="004B41C0" w:rsidRPr="008F3031" w:rsidRDefault="004B41C0" w:rsidP="004B41C0">
      <w:pPr>
        <w:jc w:val="both"/>
        <w:rPr>
          <w:rFonts w:ascii="Arial" w:hAnsi="Arial" w:cs="Arial"/>
        </w:rPr>
      </w:pPr>
      <w:r w:rsidRPr="008F3031">
        <w:rPr>
          <w:rFonts w:ascii="Arial" w:hAnsi="Arial" w:cs="Arial"/>
        </w:rPr>
        <w:t>РЕШИЛ:</w:t>
      </w:r>
    </w:p>
    <w:p w:rsidR="0094646C" w:rsidRPr="008F3031" w:rsidRDefault="004B41C0" w:rsidP="0094646C">
      <w:pPr>
        <w:pStyle w:val="a3"/>
        <w:numPr>
          <w:ilvl w:val="0"/>
          <w:numId w:val="1"/>
        </w:numPr>
        <w:spacing w:after="0"/>
        <w:jc w:val="both"/>
        <w:rPr>
          <w:rFonts w:ascii="Arial" w:hAnsi="Arial" w:cs="Arial"/>
        </w:rPr>
      </w:pPr>
      <w:r w:rsidRPr="008F3031">
        <w:rPr>
          <w:rFonts w:ascii="Arial" w:hAnsi="Arial" w:cs="Arial"/>
        </w:rPr>
        <w:t xml:space="preserve">Утвердить прилагаемое положение о налоге на имущество </w:t>
      </w:r>
      <w:proofErr w:type="gramStart"/>
      <w:r w:rsidRPr="008F3031">
        <w:rPr>
          <w:rFonts w:ascii="Arial" w:hAnsi="Arial" w:cs="Arial"/>
        </w:rPr>
        <w:t>физических</w:t>
      </w:r>
      <w:proofErr w:type="gramEnd"/>
      <w:r w:rsidRPr="008F3031">
        <w:rPr>
          <w:rFonts w:ascii="Arial" w:hAnsi="Arial" w:cs="Arial"/>
        </w:rPr>
        <w:t xml:space="preserve"> </w:t>
      </w:r>
    </w:p>
    <w:p w:rsidR="004B41C0" w:rsidRPr="008F3031" w:rsidRDefault="004B41C0" w:rsidP="0094646C">
      <w:pPr>
        <w:spacing w:after="0"/>
        <w:jc w:val="both"/>
        <w:rPr>
          <w:rFonts w:ascii="Arial" w:hAnsi="Arial" w:cs="Arial"/>
        </w:rPr>
      </w:pPr>
      <w:r w:rsidRPr="008F3031">
        <w:rPr>
          <w:rFonts w:ascii="Arial" w:hAnsi="Arial" w:cs="Arial"/>
        </w:rPr>
        <w:t>на территории муниципального образования «</w:t>
      </w:r>
      <w:proofErr w:type="gramStart"/>
      <w:r w:rsidR="0094646C" w:rsidRPr="008F3031">
        <w:rPr>
          <w:rFonts w:ascii="Arial" w:hAnsi="Arial" w:cs="Arial"/>
        </w:rPr>
        <w:t>Жан-Аульский</w:t>
      </w:r>
      <w:proofErr w:type="gramEnd"/>
      <w:r w:rsidR="0094646C" w:rsidRPr="008F3031">
        <w:rPr>
          <w:rFonts w:ascii="Arial" w:hAnsi="Arial" w:cs="Arial"/>
        </w:rPr>
        <w:t xml:space="preserve"> </w:t>
      </w:r>
      <w:r w:rsidRPr="008F3031">
        <w:rPr>
          <w:rFonts w:ascii="Arial" w:hAnsi="Arial" w:cs="Arial"/>
        </w:rPr>
        <w:t>сельсовет»</w:t>
      </w:r>
      <w:r w:rsidR="0094646C" w:rsidRPr="008F3031">
        <w:rPr>
          <w:rFonts w:ascii="Arial" w:hAnsi="Arial" w:cs="Arial"/>
        </w:rPr>
        <w:t xml:space="preserve"> </w:t>
      </w:r>
      <w:r w:rsidRPr="008F3031">
        <w:rPr>
          <w:rFonts w:ascii="Arial" w:hAnsi="Arial" w:cs="Arial"/>
        </w:rPr>
        <w:t>(приложение №1).</w:t>
      </w:r>
    </w:p>
    <w:p w:rsidR="0094646C" w:rsidRPr="008F3031" w:rsidRDefault="004B41C0" w:rsidP="0094646C">
      <w:pPr>
        <w:pStyle w:val="a3"/>
        <w:numPr>
          <w:ilvl w:val="0"/>
          <w:numId w:val="1"/>
        </w:numPr>
        <w:spacing w:after="0"/>
        <w:jc w:val="both"/>
        <w:rPr>
          <w:rFonts w:ascii="Arial" w:hAnsi="Arial" w:cs="Arial"/>
        </w:rPr>
      </w:pPr>
      <w:r w:rsidRPr="008F3031">
        <w:rPr>
          <w:rFonts w:ascii="Arial" w:hAnsi="Arial" w:cs="Arial"/>
        </w:rPr>
        <w:t>В соответствии со статьей 16 Налогового Кодекса Российской Федерации</w:t>
      </w:r>
    </w:p>
    <w:p w:rsidR="004B41C0" w:rsidRPr="008F3031" w:rsidRDefault="004B41C0" w:rsidP="0094646C">
      <w:pPr>
        <w:spacing w:after="0"/>
        <w:jc w:val="both"/>
        <w:rPr>
          <w:rFonts w:ascii="Arial" w:hAnsi="Arial" w:cs="Arial"/>
        </w:rPr>
      </w:pPr>
      <w:r w:rsidRPr="008F3031">
        <w:rPr>
          <w:rFonts w:ascii="Arial" w:hAnsi="Arial" w:cs="Arial"/>
        </w:rPr>
        <w:t>направить копию настоящего решения в министерство финансов Астраханской области, Межрайонную инспекцию Федеральной  налоговой службы России по Астраханской области.</w:t>
      </w:r>
    </w:p>
    <w:p w:rsidR="0094646C" w:rsidRPr="008F3031" w:rsidRDefault="004B41C0" w:rsidP="0094646C">
      <w:pPr>
        <w:pStyle w:val="a3"/>
        <w:numPr>
          <w:ilvl w:val="0"/>
          <w:numId w:val="1"/>
        </w:numPr>
        <w:spacing w:after="0"/>
        <w:jc w:val="both"/>
        <w:rPr>
          <w:rFonts w:ascii="Arial" w:hAnsi="Arial" w:cs="Arial"/>
        </w:rPr>
      </w:pPr>
      <w:r w:rsidRPr="008F3031">
        <w:rPr>
          <w:rFonts w:ascii="Arial" w:hAnsi="Arial" w:cs="Arial"/>
        </w:rPr>
        <w:t xml:space="preserve">Опубликовать настоящее решение в районной газете «Маяк Дельты» и </w:t>
      </w:r>
      <w:proofErr w:type="gramStart"/>
      <w:r w:rsidRPr="008F3031">
        <w:rPr>
          <w:rFonts w:ascii="Arial" w:hAnsi="Arial" w:cs="Arial"/>
        </w:rPr>
        <w:t>на</w:t>
      </w:r>
      <w:proofErr w:type="gramEnd"/>
    </w:p>
    <w:p w:rsidR="004B41C0" w:rsidRPr="008F3031" w:rsidRDefault="004B41C0" w:rsidP="0094646C">
      <w:pPr>
        <w:spacing w:after="0"/>
        <w:jc w:val="both"/>
        <w:rPr>
          <w:rFonts w:ascii="Arial" w:hAnsi="Arial" w:cs="Arial"/>
        </w:rPr>
      </w:pPr>
      <w:r w:rsidRPr="008F3031">
        <w:rPr>
          <w:rFonts w:ascii="Arial" w:hAnsi="Arial" w:cs="Arial"/>
        </w:rPr>
        <w:t xml:space="preserve">официальном </w:t>
      </w:r>
      <w:proofErr w:type="gramStart"/>
      <w:r w:rsidRPr="008F3031">
        <w:rPr>
          <w:rFonts w:ascii="Arial" w:hAnsi="Arial" w:cs="Arial"/>
        </w:rPr>
        <w:t>сайте</w:t>
      </w:r>
      <w:proofErr w:type="gramEnd"/>
      <w:r w:rsidRPr="008F3031">
        <w:rPr>
          <w:rFonts w:ascii="Arial" w:hAnsi="Arial" w:cs="Arial"/>
        </w:rPr>
        <w:t xml:space="preserve"> АМО «</w:t>
      </w:r>
      <w:r w:rsidR="0094646C" w:rsidRPr="008F3031">
        <w:rPr>
          <w:rFonts w:ascii="Arial" w:hAnsi="Arial" w:cs="Arial"/>
        </w:rPr>
        <w:t>Жан-Аульский сел</w:t>
      </w:r>
      <w:r w:rsidRPr="008F3031">
        <w:rPr>
          <w:rFonts w:ascii="Arial" w:hAnsi="Arial" w:cs="Arial"/>
        </w:rPr>
        <w:t>ь</w:t>
      </w:r>
      <w:r w:rsidR="0094646C" w:rsidRPr="008F3031">
        <w:rPr>
          <w:rFonts w:ascii="Arial" w:hAnsi="Arial" w:cs="Arial"/>
        </w:rPr>
        <w:t>с</w:t>
      </w:r>
      <w:r w:rsidRPr="008F3031">
        <w:rPr>
          <w:rFonts w:ascii="Arial" w:hAnsi="Arial" w:cs="Arial"/>
        </w:rPr>
        <w:t>овет» в сети Интернет.</w:t>
      </w:r>
    </w:p>
    <w:p w:rsidR="0094646C" w:rsidRPr="008F3031" w:rsidRDefault="004B41C0" w:rsidP="0094646C">
      <w:pPr>
        <w:pStyle w:val="a3"/>
        <w:numPr>
          <w:ilvl w:val="0"/>
          <w:numId w:val="1"/>
        </w:numPr>
        <w:spacing w:after="0"/>
        <w:jc w:val="both"/>
        <w:rPr>
          <w:rFonts w:ascii="Arial" w:hAnsi="Arial" w:cs="Arial"/>
        </w:rPr>
      </w:pPr>
      <w:r w:rsidRPr="008F3031">
        <w:rPr>
          <w:rFonts w:ascii="Arial" w:hAnsi="Arial" w:cs="Arial"/>
        </w:rPr>
        <w:t>Решение  Совета МО «</w:t>
      </w:r>
      <w:proofErr w:type="gramStart"/>
      <w:r w:rsidR="0094646C" w:rsidRPr="008F3031">
        <w:rPr>
          <w:rFonts w:ascii="Arial" w:hAnsi="Arial" w:cs="Arial"/>
        </w:rPr>
        <w:t>Жан-Аульский</w:t>
      </w:r>
      <w:proofErr w:type="gramEnd"/>
      <w:r w:rsidRPr="008F3031">
        <w:rPr>
          <w:rFonts w:ascii="Arial" w:hAnsi="Arial" w:cs="Arial"/>
        </w:rPr>
        <w:t xml:space="preserve"> сельсовет» «О налоге на</w:t>
      </w:r>
      <w:r w:rsidR="0094646C" w:rsidRPr="008F3031">
        <w:rPr>
          <w:rFonts w:ascii="Arial" w:hAnsi="Arial" w:cs="Arial"/>
        </w:rPr>
        <w:t xml:space="preserve"> имущество</w:t>
      </w:r>
    </w:p>
    <w:p w:rsidR="004B41C0" w:rsidRDefault="004B41C0" w:rsidP="008F3031">
      <w:pPr>
        <w:spacing w:after="0"/>
        <w:jc w:val="both"/>
        <w:rPr>
          <w:rFonts w:ascii="Arial" w:hAnsi="Arial" w:cs="Arial"/>
        </w:rPr>
      </w:pPr>
      <w:r w:rsidRPr="008F3031">
        <w:rPr>
          <w:rFonts w:ascii="Arial" w:hAnsi="Arial" w:cs="Arial"/>
        </w:rPr>
        <w:t>физических лиц исходя из кадастровой стоимости объектов  налогообложения имущества на территории  муниципального образования «</w:t>
      </w:r>
      <w:proofErr w:type="gramStart"/>
      <w:r w:rsidR="0094646C" w:rsidRPr="008F3031">
        <w:rPr>
          <w:rFonts w:ascii="Arial" w:hAnsi="Arial" w:cs="Arial"/>
        </w:rPr>
        <w:t>Жан-Аульский</w:t>
      </w:r>
      <w:proofErr w:type="gramEnd"/>
      <w:r w:rsidR="0094646C" w:rsidRPr="008F3031">
        <w:rPr>
          <w:rFonts w:ascii="Arial" w:hAnsi="Arial" w:cs="Arial"/>
        </w:rPr>
        <w:t xml:space="preserve"> </w:t>
      </w:r>
      <w:r w:rsidRPr="008F3031">
        <w:rPr>
          <w:rFonts w:ascii="Arial" w:hAnsi="Arial" w:cs="Arial"/>
        </w:rPr>
        <w:t>сельсовет» от  1</w:t>
      </w:r>
      <w:r w:rsidR="008F3031" w:rsidRPr="008F3031">
        <w:rPr>
          <w:rFonts w:ascii="Arial" w:hAnsi="Arial" w:cs="Arial"/>
        </w:rPr>
        <w:t>5</w:t>
      </w:r>
      <w:r w:rsidRPr="008F3031">
        <w:rPr>
          <w:rFonts w:ascii="Arial" w:hAnsi="Arial" w:cs="Arial"/>
        </w:rPr>
        <w:t>.11.2016г. №</w:t>
      </w:r>
      <w:r w:rsidR="0094646C" w:rsidRPr="008F3031">
        <w:rPr>
          <w:rFonts w:ascii="Arial" w:hAnsi="Arial" w:cs="Arial"/>
        </w:rPr>
        <w:t xml:space="preserve"> </w:t>
      </w:r>
      <w:r w:rsidR="008F3031" w:rsidRPr="008F3031">
        <w:rPr>
          <w:rFonts w:ascii="Arial" w:hAnsi="Arial" w:cs="Arial"/>
        </w:rPr>
        <w:t>10/24</w:t>
      </w:r>
      <w:r w:rsidRPr="008F3031">
        <w:rPr>
          <w:rFonts w:ascii="Arial" w:hAnsi="Arial" w:cs="Arial"/>
        </w:rPr>
        <w:t>; «О внесении изменений в Положение о налоге на имущество физических лиц на территории МО «</w:t>
      </w:r>
      <w:r w:rsidR="0094646C" w:rsidRPr="008F3031">
        <w:rPr>
          <w:rFonts w:ascii="Arial" w:hAnsi="Arial" w:cs="Arial"/>
        </w:rPr>
        <w:t xml:space="preserve">Жан-Аульский </w:t>
      </w:r>
      <w:r w:rsidR="008F3031" w:rsidRPr="008F3031">
        <w:rPr>
          <w:rFonts w:ascii="Arial" w:hAnsi="Arial" w:cs="Arial"/>
        </w:rPr>
        <w:t>сельсовет»</w:t>
      </w:r>
      <w:r w:rsidRPr="008F3031">
        <w:rPr>
          <w:rFonts w:ascii="Arial" w:hAnsi="Arial" w:cs="Arial"/>
        </w:rPr>
        <w:t>, утвержденное решением Совета МО «</w:t>
      </w:r>
      <w:r w:rsidR="0094646C" w:rsidRPr="008F3031">
        <w:rPr>
          <w:rFonts w:ascii="Arial" w:hAnsi="Arial" w:cs="Arial"/>
        </w:rPr>
        <w:t xml:space="preserve">Жан-Аульский </w:t>
      </w:r>
      <w:r w:rsidRPr="008F3031">
        <w:rPr>
          <w:rFonts w:ascii="Arial" w:hAnsi="Arial" w:cs="Arial"/>
        </w:rPr>
        <w:t xml:space="preserve">сельсовет» от </w:t>
      </w:r>
      <w:r w:rsidR="008F3031" w:rsidRPr="008F3031">
        <w:rPr>
          <w:rFonts w:ascii="Arial" w:hAnsi="Arial" w:cs="Arial"/>
        </w:rPr>
        <w:t>15.11.2016г. № 10/26-1»</w:t>
      </w:r>
      <w:r w:rsidRPr="008F3031">
        <w:rPr>
          <w:rFonts w:ascii="Arial" w:hAnsi="Arial" w:cs="Arial"/>
        </w:rPr>
        <w:t xml:space="preserve">  признать утратившим силу.</w:t>
      </w:r>
    </w:p>
    <w:p w:rsidR="008F3031" w:rsidRDefault="008F3031" w:rsidP="004B41C0">
      <w:pPr>
        <w:pStyle w:val="a3"/>
        <w:rPr>
          <w:rFonts w:ascii="Arial" w:hAnsi="Arial" w:cs="Arial"/>
        </w:rPr>
      </w:pPr>
    </w:p>
    <w:p w:rsidR="002B05DF" w:rsidRDefault="002B05DF" w:rsidP="004B41C0">
      <w:pPr>
        <w:pStyle w:val="a3"/>
        <w:rPr>
          <w:rFonts w:ascii="Arial" w:hAnsi="Arial" w:cs="Arial"/>
        </w:rPr>
      </w:pPr>
    </w:p>
    <w:p w:rsidR="002B05DF" w:rsidRDefault="002B05DF" w:rsidP="004B41C0">
      <w:pPr>
        <w:pStyle w:val="a3"/>
        <w:rPr>
          <w:rFonts w:ascii="Arial" w:hAnsi="Arial" w:cs="Arial"/>
        </w:rPr>
      </w:pPr>
    </w:p>
    <w:p w:rsidR="002B05DF" w:rsidRDefault="002B05DF" w:rsidP="004B41C0">
      <w:pPr>
        <w:pStyle w:val="a3"/>
        <w:rPr>
          <w:rFonts w:ascii="Arial" w:hAnsi="Arial" w:cs="Arial"/>
        </w:rPr>
      </w:pPr>
    </w:p>
    <w:p w:rsidR="004B41C0" w:rsidRPr="008F3031" w:rsidRDefault="004B41C0" w:rsidP="004B41C0">
      <w:pPr>
        <w:pStyle w:val="a3"/>
        <w:rPr>
          <w:rFonts w:ascii="Arial" w:hAnsi="Arial" w:cs="Arial"/>
        </w:rPr>
      </w:pPr>
      <w:r w:rsidRPr="008F3031">
        <w:rPr>
          <w:rFonts w:ascii="Arial" w:hAnsi="Arial" w:cs="Arial"/>
        </w:rPr>
        <w:t>Председатель  Совета   МО                                                                                                                                  «</w:t>
      </w:r>
      <w:proofErr w:type="gramStart"/>
      <w:r w:rsidR="008F3031">
        <w:rPr>
          <w:rFonts w:ascii="Arial" w:hAnsi="Arial" w:cs="Arial"/>
        </w:rPr>
        <w:t>Жан-Аульский</w:t>
      </w:r>
      <w:proofErr w:type="gramEnd"/>
      <w:r w:rsidR="008F3031" w:rsidRPr="008F3031">
        <w:rPr>
          <w:rFonts w:ascii="Arial" w:hAnsi="Arial" w:cs="Arial"/>
        </w:rPr>
        <w:t xml:space="preserve"> </w:t>
      </w:r>
      <w:r w:rsidRPr="008F3031">
        <w:rPr>
          <w:rFonts w:ascii="Arial" w:hAnsi="Arial" w:cs="Arial"/>
        </w:rPr>
        <w:t xml:space="preserve">сельсовет»                                         </w:t>
      </w:r>
      <w:r w:rsidR="008F3031">
        <w:rPr>
          <w:rFonts w:ascii="Arial" w:hAnsi="Arial" w:cs="Arial"/>
        </w:rPr>
        <w:t xml:space="preserve">                             </w:t>
      </w:r>
      <w:proofErr w:type="spellStart"/>
      <w:r w:rsidR="008F3031">
        <w:rPr>
          <w:rFonts w:ascii="Arial" w:hAnsi="Arial" w:cs="Arial"/>
        </w:rPr>
        <w:t>Н.А.Махова</w:t>
      </w:r>
      <w:proofErr w:type="spellEnd"/>
    </w:p>
    <w:p w:rsidR="008F3031" w:rsidRDefault="008F3031" w:rsidP="004B41C0">
      <w:pPr>
        <w:pStyle w:val="a3"/>
        <w:rPr>
          <w:rFonts w:ascii="Arial" w:hAnsi="Arial" w:cs="Arial"/>
        </w:rPr>
      </w:pPr>
    </w:p>
    <w:p w:rsidR="004B41C0" w:rsidRPr="008F3031" w:rsidRDefault="004B41C0" w:rsidP="008F3031">
      <w:pPr>
        <w:pStyle w:val="a3"/>
        <w:rPr>
          <w:rFonts w:ascii="Arial" w:hAnsi="Arial" w:cs="Arial"/>
        </w:rPr>
      </w:pPr>
      <w:r w:rsidRPr="008F3031">
        <w:rPr>
          <w:rFonts w:ascii="Arial" w:hAnsi="Arial" w:cs="Arial"/>
        </w:rPr>
        <w:t xml:space="preserve">Глава </w:t>
      </w:r>
      <w:r w:rsidR="008F3031">
        <w:rPr>
          <w:rFonts w:ascii="Arial" w:hAnsi="Arial" w:cs="Arial"/>
        </w:rPr>
        <w:t>МО «</w:t>
      </w:r>
      <w:proofErr w:type="gramStart"/>
      <w:r w:rsidR="008F3031">
        <w:rPr>
          <w:rFonts w:ascii="Arial" w:hAnsi="Arial" w:cs="Arial"/>
        </w:rPr>
        <w:t>Жан-Аульский</w:t>
      </w:r>
      <w:proofErr w:type="gramEnd"/>
      <w:r w:rsidR="008F3031">
        <w:rPr>
          <w:rFonts w:ascii="Arial" w:hAnsi="Arial" w:cs="Arial"/>
        </w:rPr>
        <w:t xml:space="preserve"> </w:t>
      </w:r>
      <w:r w:rsidRPr="008F3031">
        <w:rPr>
          <w:rFonts w:ascii="Arial" w:hAnsi="Arial" w:cs="Arial"/>
        </w:rPr>
        <w:t xml:space="preserve">сельсовет»                           </w:t>
      </w:r>
      <w:r w:rsidR="008F3031">
        <w:rPr>
          <w:rFonts w:ascii="Arial" w:hAnsi="Arial" w:cs="Arial"/>
        </w:rPr>
        <w:t xml:space="preserve">                          </w:t>
      </w:r>
      <w:proofErr w:type="spellStart"/>
      <w:r w:rsidR="008F3031" w:rsidRPr="008F3031">
        <w:rPr>
          <w:rFonts w:ascii="Arial" w:hAnsi="Arial" w:cs="Arial"/>
        </w:rPr>
        <w:t>Н.А.Махова</w:t>
      </w:r>
      <w:proofErr w:type="spellEnd"/>
      <w:r w:rsidRPr="008F3031">
        <w:rPr>
          <w:rFonts w:ascii="Arial" w:hAnsi="Arial" w:cs="Arial"/>
        </w:rPr>
        <w:t xml:space="preserve">           </w:t>
      </w:r>
    </w:p>
    <w:p w:rsidR="008F3031" w:rsidRDefault="008F3031" w:rsidP="004B41C0">
      <w:pPr>
        <w:pStyle w:val="a3"/>
        <w:jc w:val="right"/>
        <w:rPr>
          <w:rFonts w:ascii="Arial" w:hAnsi="Arial" w:cs="Arial"/>
        </w:rPr>
      </w:pPr>
    </w:p>
    <w:p w:rsidR="008F3031" w:rsidRDefault="008F3031" w:rsidP="004B41C0">
      <w:pPr>
        <w:pStyle w:val="a3"/>
        <w:jc w:val="right"/>
        <w:rPr>
          <w:rFonts w:ascii="Arial" w:hAnsi="Arial" w:cs="Arial"/>
        </w:rPr>
      </w:pPr>
    </w:p>
    <w:p w:rsidR="008F3031" w:rsidRDefault="008F3031" w:rsidP="004B41C0">
      <w:pPr>
        <w:pStyle w:val="a3"/>
        <w:jc w:val="right"/>
        <w:rPr>
          <w:rFonts w:ascii="Arial" w:hAnsi="Arial" w:cs="Arial"/>
        </w:rPr>
      </w:pPr>
    </w:p>
    <w:p w:rsidR="008F3031" w:rsidRDefault="008F3031" w:rsidP="004B41C0">
      <w:pPr>
        <w:pStyle w:val="a3"/>
        <w:jc w:val="right"/>
        <w:rPr>
          <w:rFonts w:ascii="Arial" w:hAnsi="Arial" w:cs="Arial"/>
        </w:rPr>
      </w:pPr>
    </w:p>
    <w:p w:rsidR="008F3031" w:rsidRDefault="008F3031" w:rsidP="004B41C0">
      <w:pPr>
        <w:pStyle w:val="a3"/>
        <w:jc w:val="right"/>
        <w:rPr>
          <w:rFonts w:ascii="Arial" w:hAnsi="Arial" w:cs="Arial"/>
        </w:rPr>
      </w:pPr>
    </w:p>
    <w:p w:rsidR="008F3031" w:rsidRDefault="008F3031" w:rsidP="004B41C0">
      <w:pPr>
        <w:pStyle w:val="a3"/>
        <w:jc w:val="right"/>
        <w:rPr>
          <w:rFonts w:ascii="Arial" w:hAnsi="Arial" w:cs="Arial"/>
        </w:rPr>
      </w:pPr>
    </w:p>
    <w:p w:rsidR="004B41C0" w:rsidRPr="008F3031" w:rsidRDefault="004B41C0" w:rsidP="004B41C0">
      <w:pPr>
        <w:pStyle w:val="a3"/>
        <w:jc w:val="right"/>
        <w:rPr>
          <w:rFonts w:ascii="Arial" w:hAnsi="Arial" w:cs="Arial"/>
        </w:rPr>
      </w:pPr>
      <w:r w:rsidRPr="008F3031">
        <w:rPr>
          <w:rFonts w:ascii="Arial" w:hAnsi="Arial" w:cs="Arial"/>
        </w:rPr>
        <w:t>ПРИЛОЖЕНИЕ №1</w:t>
      </w:r>
    </w:p>
    <w:p w:rsidR="004B41C0" w:rsidRPr="008F3031" w:rsidRDefault="004B41C0" w:rsidP="004B41C0">
      <w:pPr>
        <w:pStyle w:val="a3"/>
        <w:jc w:val="right"/>
        <w:rPr>
          <w:rFonts w:ascii="Arial" w:hAnsi="Arial" w:cs="Arial"/>
        </w:rPr>
      </w:pPr>
      <w:r w:rsidRPr="008F3031">
        <w:rPr>
          <w:rFonts w:ascii="Arial" w:hAnsi="Arial" w:cs="Arial"/>
        </w:rPr>
        <w:t xml:space="preserve">к решению Совета МО </w:t>
      </w:r>
    </w:p>
    <w:p w:rsidR="004B41C0" w:rsidRPr="008F3031" w:rsidRDefault="004B41C0" w:rsidP="004B41C0">
      <w:pPr>
        <w:pStyle w:val="a3"/>
        <w:jc w:val="right"/>
        <w:rPr>
          <w:rFonts w:ascii="Arial" w:hAnsi="Arial" w:cs="Arial"/>
        </w:rPr>
      </w:pPr>
      <w:r w:rsidRPr="008F3031">
        <w:rPr>
          <w:rFonts w:ascii="Arial" w:hAnsi="Arial" w:cs="Arial"/>
        </w:rPr>
        <w:t>«</w:t>
      </w:r>
      <w:proofErr w:type="gramStart"/>
      <w:r w:rsidR="008F3031">
        <w:rPr>
          <w:rFonts w:ascii="Arial" w:hAnsi="Arial" w:cs="Arial"/>
        </w:rPr>
        <w:t>Жан-Аульский</w:t>
      </w:r>
      <w:proofErr w:type="gramEnd"/>
      <w:r w:rsidR="008F3031">
        <w:rPr>
          <w:rFonts w:ascii="Arial" w:hAnsi="Arial" w:cs="Arial"/>
        </w:rPr>
        <w:t xml:space="preserve"> </w:t>
      </w:r>
      <w:r w:rsidRPr="008F3031">
        <w:rPr>
          <w:rFonts w:ascii="Arial" w:hAnsi="Arial" w:cs="Arial"/>
        </w:rPr>
        <w:t xml:space="preserve">сельсовет </w:t>
      </w:r>
    </w:p>
    <w:p w:rsidR="004B41C0" w:rsidRPr="002B05DF" w:rsidRDefault="008F3031" w:rsidP="004B41C0">
      <w:pPr>
        <w:pStyle w:val="a3"/>
        <w:jc w:val="right"/>
        <w:rPr>
          <w:rFonts w:ascii="Arial" w:hAnsi="Arial" w:cs="Arial"/>
          <w:u w:val="single"/>
        </w:rPr>
      </w:pPr>
      <w:r>
        <w:rPr>
          <w:rFonts w:ascii="Arial" w:hAnsi="Arial" w:cs="Arial"/>
        </w:rPr>
        <w:t xml:space="preserve">от </w:t>
      </w:r>
      <w:r w:rsidRPr="002B05DF">
        <w:rPr>
          <w:rFonts w:ascii="Arial" w:hAnsi="Arial" w:cs="Arial"/>
          <w:u w:val="single"/>
        </w:rPr>
        <w:t>13</w:t>
      </w:r>
      <w:r w:rsidR="004B41C0" w:rsidRPr="002B05DF">
        <w:rPr>
          <w:rFonts w:ascii="Arial" w:hAnsi="Arial" w:cs="Arial"/>
          <w:u w:val="single"/>
        </w:rPr>
        <w:t>.11.2019г</w:t>
      </w:r>
      <w:r w:rsidR="004B41C0" w:rsidRPr="008F3031">
        <w:rPr>
          <w:rFonts w:ascii="Arial" w:hAnsi="Arial" w:cs="Arial"/>
        </w:rPr>
        <w:t>.  №</w:t>
      </w:r>
      <w:r w:rsidR="002B05DF">
        <w:rPr>
          <w:rFonts w:ascii="Arial" w:hAnsi="Arial" w:cs="Arial"/>
        </w:rPr>
        <w:t xml:space="preserve"> </w:t>
      </w:r>
      <w:r w:rsidR="002B05DF">
        <w:rPr>
          <w:rFonts w:ascii="Arial" w:hAnsi="Arial" w:cs="Arial"/>
          <w:u w:val="single"/>
        </w:rPr>
        <w:t>09</w:t>
      </w:r>
    </w:p>
    <w:p w:rsidR="004B41C0" w:rsidRPr="008F3031" w:rsidRDefault="004B41C0" w:rsidP="004B41C0">
      <w:pPr>
        <w:pStyle w:val="a3"/>
        <w:rPr>
          <w:rFonts w:ascii="Arial" w:hAnsi="Arial" w:cs="Arial"/>
        </w:rPr>
      </w:pPr>
    </w:p>
    <w:p w:rsidR="004B41C0" w:rsidRPr="008F3031" w:rsidRDefault="004B41C0" w:rsidP="004B41C0">
      <w:pPr>
        <w:pStyle w:val="a3"/>
        <w:jc w:val="center"/>
        <w:rPr>
          <w:rFonts w:ascii="Arial" w:hAnsi="Arial" w:cs="Arial"/>
          <w:b/>
        </w:rPr>
      </w:pPr>
      <w:proofErr w:type="gramStart"/>
      <w:r w:rsidRPr="008F3031">
        <w:rPr>
          <w:rFonts w:ascii="Arial" w:hAnsi="Arial" w:cs="Arial"/>
          <w:b/>
        </w:rPr>
        <w:t>П</w:t>
      </w:r>
      <w:proofErr w:type="gramEnd"/>
      <w:r w:rsidRPr="008F3031">
        <w:rPr>
          <w:rFonts w:ascii="Arial" w:hAnsi="Arial" w:cs="Arial"/>
          <w:b/>
        </w:rPr>
        <w:t xml:space="preserve"> О Л О Ж Е Н И Е</w:t>
      </w:r>
    </w:p>
    <w:p w:rsidR="004B41C0" w:rsidRPr="008F3031" w:rsidRDefault="008F3031" w:rsidP="004B41C0">
      <w:pPr>
        <w:pStyle w:val="a3"/>
        <w:jc w:val="center"/>
        <w:rPr>
          <w:rFonts w:ascii="Arial" w:hAnsi="Arial" w:cs="Arial"/>
          <w:b/>
        </w:rPr>
      </w:pPr>
      <w:r w:rsidRPr="008F3031">
        <w:rPr>
          <w:rFonts w:ascii="Arial" w:hAnsi="Arial" w:cs="Arial"/>
          <w:b/>
        </w:rPr>
        <w:t>о налоге на имущество физических  лиц на территории муниципального образования «</w:t>
      </w:r>
      <w:proofErr w:type="gramStart"/>
      <w:r>
        <w:rPr>
          <w:rFonts w:ascii="Arial" w:hAnsi="Arial" w:cs="Arial"/>
          <w:b/>
        </w:rPr>
        <w:t>Жан-Аульский</w:t>
      </w:r>
      <w:proofErr w:type="gramEnd"/>
      <w:r w:rsidRPr="008F3031">
        <w:rPr>
          <w:rFonts w:ascii="Arial" w:hAnsi="Arial" w:cs="Arial"/>
          <w:b/>
        </w:rPr>
        <w:t xml:space="preserve"> сельсовет».</w:t>
      </w:r>
    </w:p>
    <w:p w:rsidR="004B41C0" w:rsidRPr="008F3031" w:rsidRDefault="004B41C0" w:rsidP="004B41C0">
      <w:pPr>
        <w:pStyle w:val="a3"/>
        <w:jc w:val="center"/>
        <w:rPr>
          <w:rFonts w:ascii="Arial" w:hAnsi="Arial" w:cs="Arial"/>
        </w:rPr>
      </w:pPr>
    </w:p>
    <w:p w:rsidR="004B41C0" w:rsidRPr="008F3031" w:rsidRDefault="004B41C0" w:rsidP="004B41C0">
      <w:pPr>
        <w:pStyle w:val="a3"/>
        <w:numPr>
          <w:ilvl w:val="0"/>
          <w:numId w:val="2"/>
        </w:numPr>
        <w:jc w:val="center"/>
        <w:rPr>
          <w:rFonts w:ascii="Arial" w:hAnsi="Arial" w:cs="Arial"/>
        </w:rPr>
      </w:pPr>
      <w:r w:rsidRPr="008F3031">
        <w:rPr>
          <w:rFonts w:ascii="Arial" w:hAnsi="Arial" w:cs="Arial"/>
          <w:b/>
          <w:u w:val="single"/>
        </w:rPr>
        <w:t>Общие положения</w:t>
      </w:r>
      <w:r w:rsidRPr="008F3031">
        <w:rPr>
          <w:rFonts w:ascii="Arial" w:hAnsi="Arial" w:cs="Arial"/>
        </w:rPr>
        <w:t>.</w:t>
      </w:r>
    </w:p>
    <w:p w:rsidR="008F3031" w:rsidRDefault="004B41C0" w:rsidP="008F3031">
      <w:pPr>
        <w:pStyle w:val="a3"/>
        <w:numPr>
          <w:ilvl w:val="1"/>
          <w:numId w:val="2"/>
        </w:numPr>
        <w:spacing w:after="0"/>
        <w:jc w:val="both"/>
        <w:rPr>
          <w:rFonts w:ascii="Arial" w:hAnsi="Arial" w:cs="Arial"/>
        </w:rPr>
      </w:pPr>
      <w:r w:rsidRPr="008F3031">
        <w:rPr>
          <w:rFonts w:ascii="Arial" w:hAnsi="Arial" w:cs="Arial"/>
        </w:rPr>
        <w:t xml:space="preserve">Налог на имущество физических лиц устанавливается </w:t>
      </w:r>
      <w:proofErr w:type="gramStart"/>
      <w:r w:rsidRPr="008F3031">
        <w:rPr>
          <w:rFonts w:ascii="Arial" w:hAnsi="Arial" w:cs="Arial"/>
        </w:rPr>
        <w:t>в</w:t>
      </w:r>
      <w:proofErr w:type="gramEnd"/>
      <w:r w:rsidRPr="008F3031">
        <w:rPr>
          <w:rFonts w:ascii="Arial" w:hAnsi="Arial" w:cs="Arial"/>
        </w:rPr>
        <w:t xml:space="preserve"> </w:t>
      </w:r>
    </w:p>
    <w:p w:rsidR="004B41C0" w:rsidRPr="008F3031" w:rsidRDefault="004B41C0" w:rsidP="008F3031">
      <w:pPr>
        <w:spacing w:after="0"/>
        <w:jc w:val="both"/>
        <w:rPr>
          <w:rFonts w:ascii="Arial" w:hAnsi="Arial" w:cs="Arial"/>
        </w:rPr>
      </w:pPr>
      <w:proofErr w:type="gramStart"/>
      <w:r w:rsidRPr="008F3031">
        <w:rPr>
          <w:rFonts w:ascii="Arial" w:hAnsi="Arial" w:cs="Arial"/>
        </w:rPr>
        <w:t>соответствии с Налоговым Кодексом Российской Федерации, Уставом муниципального образования «</w:t>
      </w:r>
      <w:r w:rsidR="008F3031">
        <w:rPr>
          <w:rFonts w:ascii="Arial" w:hAnsi="Arial" w:cs="Arial"/>
        </w:rPr>
        <w:t xml:space="preserve">Жан-Аульский </w:t>
      </w:r>
      <w:r w:rsidRPr="008F3031">
        <w:rPr>
          <w:rFonts w:ascii="Arial" w:hAnsi="Arial" w:cs="Arial"/>
        </w:rPr>
        <w:t>сельсовет», является местным налогом и уплачивается физическим лицом, обладающим правом собственности на имущество, признаваемое объектом налогообложения, в соответствии с Налоговым кодексом Российской Федерации и Настоящим положением.</w:t>
      </w:r>
      <w:proofErr w:type="gramEnd"/>
    </w:p>
    <w:p w:rsidR="008F3031" w:rsidRDefault="004B41C0" w:rsidP="008F3031">
      <w:pPr>
        <w:pStyle w:val="a3"/>
        <w:numPr>
          <w:ilvl w:val="1"/>
          <w:numId w:val="2"/>
        </w:numPr>
        <w:spacing w:after="0"/>
        <w:jc w:val="both"/>
        <w:rPr>
          <w:rFonts w:ascii="Arial" w:hAnsi="Arial" w:cs="Arial"/>
        </w:rPr>
      </w:pPr>
      <w:r w:rsidRPr="008F3031">
        <w:rPr>
          <w:rFonts w:ascii="Arial" w:hAnsi="Arial" w:cs="Arial"/>
        </w:rPr>
        <w:t xml:space="preserve"> Налоговая База определяется в отношении каждого объекта</w:t>
      </w:r>
    </w:p>
    <w:p w:rsidR="004B41C0" w:rsidRPr="008F3031" w:rsidRDefault="004B41C0" w:rsidP="008F3031">
      <w:pPr>
        <w:spacing w:after="0"/>
        <w:jc w:val="both"/>
        <w:rPr>
          <w:rFonts w:ascii="Arial" w:hAnsi="Arial" w:cs="Arial"/>
        </w:rPr>
      </w:pPr>
      <w:r w:rsidRPr="008F3031">
        <w:rPr>
          <w:rFonts w:ascii="Arial" w:hAnsi="Arial" w:cs="Arial"/>
        </w:rPr>
        <w:t>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w:t>
      </w:r>
    </w:p>
    <w:p w:rsidR="004B41C0" w:rsidRPr="008F3031" w:rsidRDefault="004B41C0" w:rsidP="004B41C0">
      <w:pPr>
        <w:pStyle w:val="a3"/>
        <w:ind w:left="1080"/>
        <w:rPr>
          <w:rFonts w:ascii="Arial" w:hAnsi="Arial" w:cs="Arial"/>
        </w:rPr>
      </w:pPr>
    </w:p>
    <w:p w:rsidR="004B41C0" w:rsidRPr="008F3031" w:rsidRDefault="004B41C0" w:rsidP="004B41C0">
      <w:pPr>
        <w:pStyle w:val="a3"/>
        <w:numPr>
          <w:ilvl w:val="0"/>
          <w:numId w:val="2"/>
        </w:numPr>
        <w:jc w:val="center"/>
        <w:rPr>
          <w:rFonts w:ascii="Arial" w:hAnsi="Arial" w:cs="Arial"/>
          <w:b/>
          <w:u w:val="single"/>
        </w:rPr>
      </w:pPr>
      <w:r w:rsidRPr="008F3031">
        <w:rPr>
          <w:rFonts w:ascii="Arial" w:hAnsi="Arial" w:cs="Arial"/>
          <w:b/>
          <w:u w:val="single"/>
        </w:rPr>
        <w:t>Налоговые ставки.</w:t>
      </w:r>
    </w:p>
    <w:p w:rsidR="008F3031" w:rsidRDefault="004B41C0" w:rsidP="008F3031">
      <w:pPr>
        <w:pStyle w:val="a3"/>
        <w:numPr>
          <w:ilvl w:val="1"/>
          <w:numId w:val="2"/>
        </w:numPr>
        <w:spacing w:after="0"/>
        <w:jc w:val="both"/>
        <w:rPr>
          <w:rFonts w:ascii="Arial" w:hAnsi="Arial" w:cs="Arial"/>
        </w:rPr>
      </w:pPr>
      <w:r w:rsidRPr="008F3031">
        <w:rPr>
          <w:rFonts w:ascii="Arial" w:hAnsi="Arial" w:cs="Arial"/>
        </w:rPr>
        <w:t xml:space="preserve">Ставка налога на недвижимое имущество устанавливается </w:t>
      </w:r>
      <w:proofErr w:type="gramStart"/>
      <w:r w:rsidRPr="008F3031">
        <w:rPr>
          <w:rFonts w:ascii="Arial" w:hAnsi="Arial" w:cs="Arial"/>
        </w:rPr>
        <w:t>в</w:t>
      </w:r>
      <w:proofErr w:type="gramEnd"/>
    </w:p>
    <w:p w:rsidR="004B41C0" w:rsidRPr="008F3031" w:rsidRDefault="004B41C0" w:rsidP="008F3031">
      <w:pPr>
        <w:spacing w:after="0"/>
        <w:jc w:val="both"/>
        <w:rPr>
          <w:rFonts w:ascii="Arial" w:hAnsi="Arial" w:cs="Arial"/>
        </w:rPr>
      </w:pPr>
      <w:r w:rsidRPr="008F3031">
        <w:rPr>
          <w:rFonts w:ascii="Arial" w:hAnsi="Arial" w:cs="Arial"/>
        </w:rPr>
        <w:t>зависимости от кадастровой стоимости объектов налогообложения в следующих размерах:</w:t>
      </w:r>
    </w:p>
    <w:tbl>
      <w:tblPr>
        <w:tblStyle w:val="a4"/>
        <w:tblW w:w="0" w:type="auto"/>
        <w:tblInd w:w="1440" w:type="dxa"/>
        <w:tblLook w:val="04A0" w:firstRow="1" w:lastRow="0" w:firstColumn="1" w:lastColumn="0" w:noHBand="0" w:noVBand="1"/>
      </w:tblPr>
      <w:tblGrid>
        <w:gridCol w:w="6875"/>
        <w:gridCol w:w="1256"/>
      </w:tblGrid>
      <w:tr w:rsidR="004B41C0" w:rsidRPr="008F3031" w:rsidTr="004B41C0">
        <w:tc>
          <w:tcPr>
            <w:tcW w:w="6991"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Объекты налогообложения</w:t>
            </w:r>
          </w:p>
        </w:tc>
        <w:tc>
          <w:tcPr>
            <w:tcW w:w="1140"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Ставка налога(%)</w:t>
            </w:r>
          </w:p>
        </w:tc>
      </w:tr>
      <w:tr w:rsidR="004B41C0" w:rsidRPr="008F3031" w:rsidTr="004B41C0">
        <w:tc>
          <w:tcPr>
            <w:tcW w:w="6991"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-жилые дома, части жилых домов;</w:t>
            </w:r>
          </w:p>
          <w:p w:rsidR="004B41C0" w:rsidRPr="008F3031" w:rsidRDefault="004B41C0">
            <w:pPr>
              <w:pStyle w:val="a3"/>
              <w:ind w:left="0"/>
              <w:rPr>
                <w:rFonts w:ascii="Arial" w:hAnsi="Arial" w:cs="Arial"/>
              </w:rPr>
            </w:pPr>
            <w:r w:rsidRPr="008F3031">
              <w:rPr>
                <w:rFonts w:ascii="Arial" w:hAnsi="Arial" w:cs="Arial"/>
              </w:rPr>
              <w:t>-квартиры, части квартир, комнаты;</w:t>
            </w:r>
          </w:p>
          <w:p w:rsidR="004B41C0" w:rsidRPr="008F3031" w:rsidRDefault="004B41C0">
            <w:pPr>
              <w:pStyle w:val="a3"/>
              <w:ind w:left="0"/>
              <w:rPr>
                <w:rFonts w:ascii="Arial" w:hAnsi="Arial" w:cs="Arial"/>
              </w:rPr>
            </w:pPr>
            <w:r w:rsidRPr="008F3031">
              <w:rPr>
                <w:rFonts w:ascii="Arial" w:hAnsi="Arial" w:cs="Arial"/>
              </w:rPr>
              <w:t>- объекты незавершенного строительства, в случае если проектируемым назначением таких объектов является жилой дом;</w:t>
            </w:r>
          </w:p>
          <w:p w:rsidR="004B41C0" w:rsidRPr="008F3031" w:rsidRDefault="004B41C0">
            <w:pPr>
              <w:pStyle w:val="a3"/>
              <w:ind w:left="0"/>
              <w:rPr>
                <w:rFonts w:ascii="Arial" w:hAnsi="Arial" w:cs="Arial"/>
              </w:rPr>
            </w:pPr>
            <w:r w:rsidRPr="008F3031">
              <w:rPr>
                <w:rFonts w:ascii="Arial" w:hAnsi="Arial" w:cs="Arial"/>
              </w:rPr>
              <w:t>-единые недвижимые комплексы, в состав которых входит хотя бы один жилой дом;</w:t>
            </w:r>
          </w:p>
          <w:p w:rsidR="004B41C0" w:rsidRPr="008F3031" w:rsidRDefault="004B41C0">
            <w:pPr>
              <w:pStyle w:val="a3"/>
              <w:ind w:left="0"/>
              <w:rPr>
                <w:rFonts w:ascii="Arial" w:hAnsi="Arial" w:cs="Arial"/>
              </w:rPr>
            </w:pPr>
            <w:r w:rsidRPr="008F3031">
              <w:rPr>
                <w:rFonts w:ascii="Arial" w:hAnsi="Arial" w:cs="Arial"/>
              </w:rPr>
              <w:t xml:space="preserve">-гаражи и </w:t>
            </w:r>
            <w:proofErr w:type="spellStart"/>
            <w:r w:rsidRPr="008F3031">
              <w:rPr>
                <w:rFonts w:ascii="Arial" w:hAnsi="Arial" w:cs="Arial"/>
              </w:rPr>
              <w:t>машино</w:t>
            </w:r>
            <w:proofErr w:type="spellEnd"/>
            <w:r w:rsidRPr="008F3031">
              <w:rPr>
                <w:rFonts w:ascii="Arial" w:hAnsi="Arial" w:cs="Arial"/>
              </w:rPr>
              <w:t>-места, в том числе расположенные в объектах налогообложения, указанных в подпункте 2 пункта 2 статьи 406 Налогового Кодекса Российской Федерации;</w:t>
            </w:r>
          </w:p>
          <w:p w:rsidR="004B41C0" w:rsidRPr="008F3031" w:rsidRDefault="004B41C0">
            <w:pPr>
              <w:pStyle w:val="a3"/>
              <w:ind w:left="0"/>
              <w:rPr>
                <w:rFonts w:ascii="Arial" w:hAnsi="Arial" w:cs="Arial"/>
              </w:rPr>
            </w:pPr>
            <w:r w:rsidRPr="008F3031">
              <w:rPr>
                <w:rFonts w:ascii="Arial" w:hAnsi="Arial" w:cs="Arial"/>
              </w:rPr>
              <w:t xml:space="preserve">- хозяйственные строения или сооружения, площадь каждого из которых не превышает 50 </w:t>
            </w:r>
            <w:proofErr w:type="spellStart"/>
            <w:r w:rsidRPr="008F3031">
              <w:rPr>
                <w:rFonts w:ascii="Arial" w:hAnsi="Arial" w:cs="Arial"/>
              </w:rPr>
              <w:t>кв.м</w:t>
            </w:r>
            <w:proofErr w:type="spellEnd"/>
            <w:r w:rsidRPr="008F3031">
              <w:rPr>
                <w:rFonts w:ascii="Arial" w:hAnsi="Arial" w:cs="Arial"/>
              </w:rPr>
              <w:t>. и которые расположены на земельных участках, предоставленных для ведения личного подсобного</w:t>
            </w:r>
            <w:proofErr w:type="gramStart"/>
            <w:r w:rsidRPr="008F3031">
              <w:rPr>
                <w:rFonts w:ascii="Arial" w:hAnsi="Arial" w:cs="Arial"/>
              </w:rPr>
              <w:t xml:space="preserve"> ,</w:t>
            </w:r>
            <w:proofErr w:type="gramEnd"/>
            <w:r w:rsidRPr="008F3031">
              <w:rPr>
                <w:rFonts w:ascii="Arial" w:hAnsi="Arial" w:cs="Arial"/>
              </w:rPr>
              <w:t xml:space="preserve"> дачного хозяйства, огородничества, садоводства или индивидуального жилищного строительства.</w:t>
            </w:r>
          </w:p>
        </w:tc>
        <w:tc>
          <w:tcPr>
            <w:tcW w:w="1140"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 xml:space="preserve">  0,3%</w:t>
            </w:r>
          </w:p>
        </w:tc>
      </w:tr>
      <w:tr w:rsidR="004B41C0" w:rsidRPr="008F3031" w:rsidTr="004B41C0">
        <w:tc>
          <w:tcPr>
            <w:tcW w:w="6991"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 же в отношении объектов налогообложения, кадастровая стоимость каждого из которых превышает 300 миллионов рублей.</w:t>
            </w:r>
          </w:p>
        </w:tc>
        <w:tc>
          <w:tcPr>
            <w:tcW w:w="1140"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 xml:space="preserve"> 2%</w:t>
            </w:r>
          </w:p>
        </w:tc>
      </w:tr>
      <w:tr w:rsidR="004B41C0" w:rsidRPr="008F3031" w:rsidTr="004B41C0">
        <w:tc>
          <w:tcPr>
            <w:tcW w:w="6991"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Прочие объекты налогообложения</w:t>
            </w:r>
          </w:p>
        </w:tc>
        <w:tc>
          <w:tcPr>
            <w:tcW w:w="1140" w:type="dxa"/>
            <w:tcBorders>
              <w:top w:val="single" w:sz="4" w:space="0" w:color="auto"/>
              <w:left w:val="single" w:sz="4" w:space="0" w:color="auto"/>
              <w:bottom w:val="single" w:sz="4" w:space="0" w:color="auto"/>
              <w:right w:val="single" w:sz="4" w:space="0" w:color="auto"/>
            </w:tcBorders>
            <w:hideMark/>
          </w:tcPr>
          <w:p w:rsidR="004B41C0" w:rsidRPr="008F3031" w:rsidRDefault="004B41C0">
            <w:pPr>
              <w:pStyle w:val="a3"/>
              <w:ind w:left="0"/>
              <w:rPr>
                <w:rFonts w:ascii="Arial" w:hAnsi="Arial" w:cs="Arial"/>
              </w:rPr>
            </w:pPr>
            <w:r w:rsidRPr="008F3031">
              <w:rPr>
                <w:rFonts w:ascii="Arial" w:hAnsi="Arial" w:cs="Arial"/>
              </w:rPr>
              <w:t xml:space="preserve"> 0,5%</w:t>
            </w:r>
          </w:p>
        </w:tc>
      </w:tr>
    </w:tbl>
    <w:p w:rsidR="00B900BA" w:rsidRPr="008F3031" w:rsidRDefault="00B900BA">
      <w:pPr>
        <w:rPr>
          <w:rFonts w:ascii="Arial" w:hAnsi="Arial" w:cs="Arial"/>
        </w:rPr>
      </w:pPr>
    </w:p>
    <w:sectPr w:rsidR="00B900BA" w:rsidRPr="008F3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494"/>
    <w:multiLevelType w:val="hybridMultilevel"/>
    <w:tmpl w:val="BEB81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F63775"/>
    <w:multiLevelType w:val="multilevel"/>
    <w:tmpl w:val="9CCE1AE6"/>
    <w:lvl w:ilvl="0">
      <w:start w:val="1"/>
      <w:numFmt w:val="decimal"/>
      <w:lvlText w:val="%1."/>
      <w:lvlJc w:val="left"/>
      <w:pPr>
        <w:ind w:left="1211" w:hanging="360"/>
      </w:pPr>
    </w:lvl>
    <w:lvl w:ilvl="1">
      <w:start w:val="1"/>
      <w:numFmt w:val="decimal"/>
      <w:isLgl/>
      <w:lvlText w:val="%1.%2."/>
      <w:lvlJc w:val="left"/>
      <w:pPr>
        <w:ind w:left="1571" w:hanging="360"/>
      </w:pPr>
    </w:lvl>
    <w:lvl w:ilvl="2">
      <w:start w:val="1"/>
      <w:numFmt w:val="decimal"/>
      <w:isLgl/>
      <w:lvlText w:val="%1.%2.%3."/>
      <w:lvlJc w:val="left"/>
      <w:pPr>
        <w:ind w:left="2291" w:hanging="720"/>
      </w:pPr>
    </w:lvl>
    <w:lvl w:ilvl="3">
      <w:start w:val="1"/>
      <w:numFmt w:val="decimal"/>
      <w:isLgl/>
      <w:lvlText w:val="%1.%2.%3.%4."/>
      <w:lvlJc w:val="left"/>
      <w:pPr>
        <w:ind w:left="2651" w:hanging="720"/>
      </w:pPr>
    </w:lvl>
    <w:lvl w:ilvl="4">
      <w:start w:val="1"/>
      <w:numFmt w:val="decimal"/>
      <w:isLgl/>
      <w:lvlText w:val="%1.%2.%3.%4.%5."/>
      <w:lvlJc w:val="left"/>
      <w:pPr>
        <w:ind w:left="3371" w:hanging="1080"/>
      </w:pPr>
    </w:lvl>
    <w:lvl w:ilvl="5">
      <w:start w:val="1"/>
      <w:numFmt w:val="decimal"/>
      <w:isLgl/>
      <w:lvlText w:val="%1.%2.%3.%4.%5.%6."/>
      <w:lvlJc w:val="left"/>
      <w:pPr>
        <w:ind w:left="3731" w:hanging="1080"/>
      </w:pPr>
    </w:lvl>
    <w:lvl w:ilvl="6">
      <w:start w:val="1"/>
      <w:numFmt w:val="decimal"/>
      <w:isLgl/>
      <w:lvlText w:val="%1.%2.%3.%4.%5.%6.%7."/>
      <w:lvlJc w:val="left"/>
      <w:pPr>
        <w:ind w:left="4451" w:hanging="1440"/>
      </w:pPr>
    </w:lvl>
    <w:lvl w:ilvl="7">
      <w:start w:val="1"/>
      <w:numFmt w:val="decimal"/>
      <w:isLgl/>
      <w:lvlText w:val="%1.%2.%3.%4.%5.%6.%7.%8."/>
      <w:lvlJc w:val="left"/>
      <w:pPr>
        <w:ind w:left="4811" w:hanging="1440"/>
      </w:pPr>
    </w:lvl>
    <w:lvl w:ilvl="8">
      <w:start w:val="1"/>
      <w:numFmt w:val="decimal"/>
      <w:isLgl/>
      <w:lvlText w:val="%1.%2.%3.%4.%5.%6.%7.%8.%9."/>
      <w:lvlJc w:val="left"/>
      <w:pPr>
        <w:ind w:left="5531"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C0"/>
    <w:rsid w:val="0022313F"/>
    <w:rsid w:val="002B05DF"/>
    <w:rsid w:val="004B41C0"/>
    <w:rsid w:val="00763E72"/>
    <w:rsid w:val="008D2B49"/>
    <w:rsid w:val="008F3031"/>
    <w:rsid w:val="0094646C"/>
    <w:rsid w:val="00B9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1C0"/>
    <w:pPr>
      <w:ind w:left="720"/>
      <w:contextualSpacing/>
    </w:pPr>
  </w:style>
  <w:style w:type="table" w:styleId="a4">
    <w:name w:val="Table Grid"/>
    <w:basedOn w:val="a1"/>
    <w:uiPriority w:val="59"/>
    <w:rsid w:val="004B41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4646C"/>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9464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1C0"/>
    <w:pPr>
      <w:ind w:left="720"/>
      <w:contextualSpacing/>
    </w:pPr>
  </w:style>
  <w:style w:type="table" w:styleId="a4">
    <w:name w:val="Table Grid"/>
    <w:basedOn w:val="a1"/>
    <w:uiPriority w:val="59"/>
    <w:rsid w:val="004B41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4646C"/>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9464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6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first</cp:lastModifiedBy>
  <cp:revision>2</cp:revision>
  <dcterms:created xsi:type="dcterms:W3CDTF">2019-11-14T10:48:00Z</dcterms:created>
  <dcterms:modified xsi:type="dcterms:W3CDTF">2019-11-14T10:48:00Z</dcterms:modified>
</cp:coreProperties>
</file>