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3A" w:rsidRPr="00607755" w:rsidRDefault="007C513A" w:rsidP="007C513A">
      <w:pPr>
        <w:ind w:firstLine="709"/>
        <w:jc w:val="center"/>
        <w:rPr>
          <w:rFonts w:cs="Times New Roman"/>
          <w:b/>
          <w:szCs w:val="28"/>
        </w:rPr>
      </w:pPr>
      <w:r w:rsidRPr="00607755">
        <w:rPr>
          <w:rFonts w:cs="Times New Roman"/>
          <w:b/>
          <w:szCs w:val="28"/>
        </w:rPr>
        <w:t xml:space="preserve">Прокуратурой района поддержано обвинение в отношении </w:t>
      </w:r>
      <w:r w:rsidRPr="00607755">
        <w:rPr>
          <w:b/>
          <w:szCs w:val="28"/>
        </w:rPr>
        <w:t>члена участковой избирательной комиссии, обвиняемой в сбыте алкогольной продукции</w:t>
      </w:r>
    </w:p>
    <w:p w:rsidR="007C513A" w:rsidRDefault="007C513A" w:rsidP="007C513A">
      <w:pPr>
        <w:ind w:firstLine="709"/>
        <w:jc w:val="both"/>
        <w:rPr>
          <w:rFonts w:cs="Times New Roman"/>
          <w:szCs w:val="28"/>
        </w:rPr>
      </w:pPr>
    </w:p>
    <w:p w:rsidR="007C513A" w:rsidRPr="00BC2DFD" w:rsidRDefault="007C513A" w:rsidP="007C513A">
      <w:pPr>
        <w:ind w:firstLine="709"/>
        <w:jc w:val="both"/>
        <w:rPr>
          <w:rFonts w:cs="Times New Roman"/>
          <w:szCs w:val="28"/>
        </w:rPr>
      </w:pPr>
      <w:r w:rsidRPr="00BC2DFD">
        <w:rPr>
          <w:rFonts w:cs="Times New Roman"/>
          <w:szCs w:val="28"/>
        </w:rPr>
        <w:t xml:space="preserve">Прокуратурой </w:t>
      </w:r>
      <w:proofErr w:type="spellStart"/>
      <w:r w:rsidRPr="00BC2DFD">
        <w:rPr>
          <w:rFonts w:cs="Times New Roman"/>
          <w:szCs w:val="28"/>
        </w:rPr>
        <w:t>Камызякского</w:t>
      </w:r>
      <w:proofErr w:type="spellEnd"/>
      <w:r w:rsidRPr="00BC2DFD">
        <w:rPr>
          <w:rFonts w:cs="Times New Roman"/>
          <w:szCs w:val="28"/>
        </w:rPr>
        <w:t xml:space="preserve"> района</w:t>
      </w:r>
      <w:r>
        <w:rPr>
          <w:rFonts w:cs="Times New Roman"/>
          <w:szCs w:val="28"/>
        </w:rPr>
        <w:t xml:space="preserve"> в истекшем периоде 2020 </w:t>
      </w:r>
      <w:proofErr w:type="gramStart"/>
      <w:r>
        <w:rPr>
          <w:rFonts w:cs="Times New Roman"/>
          <w:szCs w:val="28"/>
        </w:rPr>
        <w:t xml:space="preserve">года </w:t>
      </w:r>
      <w:r w:rsidRPr="00BC2DFD">
        <w:rPr>
          <w:rFonts w:cs="Times New Roman"/>
          <w:szCs w:val="28"/>
        </w:rPr>
        <w:t xml:space="preserve"> утверждено</w:t>
      </w:r>
      <w:proofErr w:type="gramEnd"/>
      <w:r w:rsidRPr="00BC2DFD">
        <w:rPr>
          <w:rFonts w:cs="Times New Roman"/>
          <w:szCs w:val="28"/>
        </w:rPr>
        <w:t xml:space="preserve"> обвинительное заключение в отношении </w:t>
      </w:r>
      <w:r w:rsidRPr="00BC2DFD">
        <w:rPr>
          <w:szCs w:val="28"/>
        </w:rPr>
        <w:t xml:space="preserve">члена участковой избирательной комиссии </w:t>
      </w:r>
      <w:proofErr w:type="spellStart"/>
      <w:r w:rsidRPr="00BC2DFD">
        <w:rPr>
          <w:szCs w:val="28"/>
        </w:rPr>
        <w:t>Камызякского</w:t>
      </w:r>
      <w:proofErr w:type="spellEnd"/>
      <w:r w:rsidRPr="00BC2DFD">
        <w:rPr>
          <w:szCs w:val="28"/>
        </w:rPr>
        <w:t xml:space="preserve"> района Астраханской области с правом решающего голоса</w:t>
      </w:r>
      <w:r w:rsidRPr="00BC2DFD">
        <w:rPr>
          <w:rFonts w:cs="Times New Roman"/>
          <w:szCs w:val="28"/>
        </w:rPr>
        <w:t xml:space="preserve"> Ш. </w:t>
      </w:r>
      <w:r w:rsidRPr="00BC2DFD">
        <w:rPr>
          <w:rFonts w:cs="Times New Roman"/>
          <w:color w:val="000000"/>
          <w:szCs w:val="28"/>
        </w:rPr>
        <w:t>Она обвиняется в совершении преступления, преду</w:t>
      </w:r>
      <w:r>
        <w:rPr>
          <w:rFonts w:cs="Times New Roman"/>
          <w:color w:val="000000"/>
          <w:szCs w:val="28"/>
        </w:rPr>
        <w:t xml:space="preserve">смотренного ч. 1 ст. 238 УК РФ, а именно за </w:t>
      </w:r>
      <w:r w:rsidRPr="00196E14">
        <w:rPr>
          <w:szCs w:val="28"/>
        </w:rPr>
        <w:t>сбыт продукции, не соответствующей требованиям безопасности для жизни и здоровья потребителей</w:t>
      </w:r>
      <w:r w:rsidRPr="00BC2DFD">
        <w:rPr>
          <w:rFonts w:cs="Times New Roman"/>
          <w:color w:val="000000"/>
          <w:szCs w:val="28"/>
        </w:rPr>
        <w:t>.</w:t>
      </w:r>
    </w:p>
    <w:p w:rsidR="007C513A" w:rsidRDefault="007C513A" w:rsidP="007C513A">
      <w:pPr>
        <w:ind w:firstLine="709"/>
        <w:jc w:val="both"/>
        <w:rPr>
          <w:szCs w:val="28"/>
        </w:rPr>
      </w:pPr>
      <w:r w:rsidRPr="00BC2DFD">
        <w:rPr>
          <w:rFonts w:cs="Times New Roman"/>
          <w:szCs w:val="28"/>
        </w:rPr>
        <w:t>По версии</w:t>
      </w:r>
      <w:r w:rsidRPr="00AD2028">
        <w:rPr>
          <w:rFonts w:cs="Times New Roman"/>
          <w:szCs w:val="28"/>
        </w:rPr>
        <w:t xml:space="preserve"> следствия</w:t>
      </w:r>
      <w:r>
        <w:rPr>
          <w:rFonts w:cs="Times New Roman"/>
          <w:color w:val="000000"/>
          <w:szCs w:val="28"/>
        </w:rPr>
        <w:t xml:space="preserve"> Ш. приобрела </w:t>
      </w:r>
      <w:r w:rsidRPr="006E159C">
        <w:rPr>
          <w:szCs w:val="28"/>
        </w:rPr>
        <w:t>спиртосодержащую фальсифицированную алкогольную продукцию</w:t>
      </w:r>
      <w:r>
        <w:rPr>
          <w:szCs w:val="28"/>
        </w:rPr>
        <w:t>,</w:t>
      </w:r>
      <w:r w:rsidRPr="006E159C">
        <w:rPr>
          <w:szCs w:val="28"/>
        </w:rPr>
        <w:t xml:space="preserve"> </w:t>
      </w:r>
      <w:r w:rsidRPr="006E159C">
        <w:rPr>
          <w:rFonts w:eastAsia="Times New Roman CYR"/>
          <w:szCs w:val="28"/>
        </w:rPr>
        <w:t xml:space="preserve">не отвечающую требованиям безопасности </w:t>
      </w:r>
      <w:r>
        <w:rPr>
          <w:rFonts w:eastAsia="Times New Roman CYR"/>
          <w:szCs w:val="28"/>
        </w:rPr>
        <w:t xml:space="preserve">для </w:t>
      </w:r>
      <w:r w:rsidRPr="006E159C">
        <w:rPr>
          <w:rFonts w:eastAsia="Times New Roman CYR"/>
          <w:szCs w:val="28"/>
        </w:rPr>
        <w:t>жизни и здоровья потребителей</w:t>
      </w:r>
      <w:r>
        <w:rPr>
          <w:rFonts w:cs="Times New Roman"/>
          <w:szCs w:val="28"/>
        </w:rPr>
        <w:t xml:space="preserve">, которую, </w:t>
      </w:r>
      <w:r w:rsidRPr="006E159C">
        <w:rPr>
          <w:szCs w:val="28"/>
        </w:rPr>
        <w:t>наход</w:t>
      </w:r>
      <w:r>
        <w:rPr>
          <w:szCs w:val="28"/>
        </w:rPr>
        <w:t>ясь по месту своего жительства</w:t>
      </w:r>
      <w:r w:rsidRPr="006E159C">
        <w:rPr>
          <w:szCs w:val="28"/>
        </w:rPr>
        <w:t xml:space="preserve"> незаконно сбыл</w:t>
      </w:r>
      <w:r>
        <w:rPr>
          <w:szCs w:val="28"/>
        </w:rPr>
        <w:t>а</w:t>
      </w:r>
      <w:r w:rsidRPr="006E159C">
        <w:rPr>
          <w:szCs w:val="28"/>
        </w:rPr>
        <w:t xml:space="preserve"> в ходе проведения сотрудниками полиции оперативно-розыскного мероприятия «Негласная проверочная закупка»</w:t>
      </w:r>
      <w:r>
        <w:rPr>
          <w:szCs w:val="28"/>
        </w:rPr>
        <w:t>.</w:t>
      </w:r>
    </w:p>
    <w:p w:rsidR="007C513A" w:rsidRPr="001E53B8" w:rsidRDefault="007C513A" w:rsidP="007C513A">
      <w:pPr>
        <w:pStyle w:val="ConsNonformat"/>
        <w:widowControl/>
        <w:ind w:firstLine="709"/>
        <w:jc w:val="both"/>
        <w:rPr>
          <w:rFonts w:cs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20.12.2019 в период времени с 15.40 до 16.00 часов, находясь по месту своего жительства в г. Камызяк, Ш. сбыла участнику проверочной закупки за 80 рублей, спиртосодержащую жидкость. </w:t>
      </w:r>
    </w:p>
    <w:p w:rsidR="007C513A" w:rsidRDefault="007C513A" w:rsidP="007C513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Прокуратурой района уголовное дело </w:t>
      </w:r>
      <w:r w:rsidRPr="00261364">
        <w:rPr>
          <w:rFonts w:cs="Times New Roman"/>
          <w:szCs w:val="28"/>
        </w:rPr>
        <w:t>направ</w:t>
      </w:r>
      <w:r>
        <w:rPr>
          <w:rFonts w:cs="Times New Roman"/>
          <w:szCs w:val="28"/>
        </w:rPr>
        <w:t>лено</w:t>
      </w:r>
      <w:r w:rsidRPr="00261364">
        <w:rPr>
          <w:rFonts w:cs="Times New Roman"/>
          <w:szCs w:val="28"/>
        </w:rPr>
        <w:t xml:space="preserve"> в </w:t>
      </w:r>
      <w:proofErr w:type="spellStart"/>
      <w:r w:rsidRPr="00261364">
        <w:rPr>
          <w:rFonts w:cs="Times New Roman"/>
          <w:szCs w:val="28"/>
        </w:rPr>
        <w:t>Камызякский</w:t>
      </w:r>
      <w:proofErr w:type="spellEnd"/>
      <w:r w:rsidRPr="00261364">
        <w:rPr>
          <w:rFonts w:cs="Times New Roman"/>
          <w:szCs w:val="28"/>
        </w:rPr>
        <w:t xml:space="preserve"> районный суд</w:t>
      </w:r>
      <w:r>
        <w:rPr>
          <w:rFonts w:cs="Times New Roman"/>
          <w:szCs w:val="28"/>
        </w:rPr>
        <w:t xml:space="preserve"> для </w:t>
      </w:r>
      <w:proofErr w:type="gramStart"/>
      <w:r>
        <w:rPr>
          <w:rFonts w:cs="Times New Roman"/>
          <w:szCs w:val="28"/>
        </w:rPr>
        <w:t>рассмотрения</w:t>
      </w:r>
      <w:proofErr w:type="gramEnd"/>
      <w:r>
        <w:rPr>
          <w:rFonts w:cs="Times New Roman"/>
          <w:szCs w:val="28"/>
        </w:rPr>
        <w:t xml:space="preserve"> по существу.</w:t>
      </w:r>
    </w:p>
    <w:p w:rsidR="007C513A" w:rsidRPr="001E2086" w:rsidRDefault="007C513A" w:rsidP="007C513A">
      <w:pPr>
        <w:ind w:firstLine="708"/>
        <w:jc w:val="both"/>
        <w:rPr>
          <w:rFonts w:cs="Times New Roman"/>
          <w:bCs/>
          <w:szCs w:val="28"/>
        </w:rPr>
      </w:pPr>
      <w:r>
        <w:rPr>
          <w:szCs w:val="28"/>
        </w:rPr>
        <w:t xml:space="preserve">По результатам рассмотрения уголовного дела, </w:t>
      </w:r>
      <w:proofErr w:type="spellStart"/>
      <w:r>
        <w:rPr>
          <w:szCs w:val="28"/>
        </w:rPr>
        <w:t>Камызякским</w:t>
      </w:r>
      <w:proofErr w:type="spellEnd"/>
      <w:r>
        <w:rPr>
          <w:szCs w:val="28"/>
        </w:rPr>
        <w:t xml:space="preserve"> районным судом </w:t>
      </w:r>
      <w:r w:rsidRPr="001E2086">
        <w:rPr>
          <w:szCs w:val="28"/>
        </w:rPr>
        <w:t>06</w:t>
      </w:r>
      <w:r>
        <w:rPr>
          <w:szCs w:val="28"/>
        </w:rPr>
        <w:t>.</w:t>
      </w:r>
      <w:r w:rsidRPr="001E2086">
        <w:rPr>
          <w:szCs w:val="28"/>
        </w:rPr>
        <w:t>05</w:t>
      </w:r>
      <w:r>
        <w:rPr>
          <w:szCs w:val="28"/>
        </w:rPr>
        <w:t>.</w:t>
      </w:r>
      <w:r w:rsidRPr="001E2086">
        <w:rPr>
          <w:szCs w:val="28"/>
        </w:rPr>
        <w:t>2020</w:t>
      </w:r>
      <w:r>
        <w:rPr>
          <w:szCs w:val="28"/>
        </w:rPr>
        <w:t xml:space="preserve"> вынесен приговор в отношении</w:t>
      </w:r>
      <w:r w:rsidRPr="001E2086">
        <w:rPr>
          <w:rFonts w:cs="Times New Roman"/>
          <w:bCs/>
          <w:szCs w:val="28"/>
        </w:rPr>
        <w:t xml:space="preserve"> член</w:t>
      </w:r>
      <w:r>
        <w:rPr>
          <w:rFonts w:cs="Times New Roman"/>
          <w:bCs/>
          <w:szCs w:val="28"/>
        </w:rPr>
        <w:t xml:space="preserve">а </w:t>
      </w:r>
      <w:r w:rsidRPr="001E2086">
        <w:rPr>
          <w:rFonts w:cs="Times New Roman"/>
          <w:bCs/>
          <w:szCs w:val="28"/>
        </w:rPr>
        <w:t xml:space="preserve">участковой избирательной комиссии №1009 </w:t>
      </w:r>
      <w:proofErr w:type="spellStart"/>
      <w:r w:rsidRPr="001E2086">
        <w:rPr>
          <w:rFonts w:cs="Times New Roman"/>
          <w:bCs/>
          <w:szCs w:val="28"/>
        </w:rPr>
        <w:t>Камызякского</w:t>
      </w:r>
      <w:proofErr w:type="spellEnd"/>
      <w:r w:rsidRPr="001E2086">
        <w:rPr>
          <w:rFonts w:cs="Times New Roman"/>
          <w:bCs/>
          <w:szCs w:val="28"/>
        </w:rPr>
        <w:t xml:space="preserve"> района с правом решающего голоса</w:t>
      </w:r>
      <w:r>
        <w:rPr>
          <w:rFonts w:cs="Times New Roman"/>
          <w:bCs/>
          <w:szCs w:val="28"/>
        </w:rPr>
        <w:t xml:space="preserve"> Ш.</w:t>
      </w:r>
      <w:r w:rsidRPr="001E2086">
        <w:rPr>
          <w:rFonts w:cs="Times New Roman"/>
          <w:bCs/>
          <w:szCs w:val="28"/>
        </w:rPr>
        <w:t xml:space="preserve">, в совершении преступления, предусмотренного ч. 1 ст. 238 УК РФ. </w:t>
      </w:r>
    </w:p>
    <w:p w:rsidR="007C513A" w:rsidRPr="00196E14" w:rsidRDefault="007C513A" w:rsidP="007C513A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6E14">
        <w:rPr>
          <w:rFonts w:ascii="Times New Roman" w:hAnsi="Times New Roman"/>
          <w:sz w:val="28"/>
          <w:szCs w:val="28"/>
        </w:rPr>
        <w:t>Суд согласился с мнением государственного обвинителя о виновности подсудимой и назначил Ш.</w:t>
      </w:r>
      <w:r>
        <w:rPr>
          <w:rFonts w:ascii="Times New Roman" w:hAnsi="Times New Roman"/>
          <w:sz w:val="28"/>
          <w:szCs w:val="28"/>
        </w:rPr>
        <w:t xml:space="preserve"> наказание в виде </w:t>
      </w:r>
      <w:r w:rsidRPr="00196E14">
        <w:rPr>
          <w:rFonts w:ascii="Times New Roman" w:hAnsi="Times New Roman"/>
          <w:sz w:val="28"/>
          <w:szCs w:val="28"/>
        </w:rPr>
        <w:t>штраф</w:t>
      </w:r>
      <w:r>
        <w:rPr>
          <w:rFonts w:ascii="Times New Roman" w:hAnsi="Times New Roman"/>
          <w:sz w:val="28"/>
          <w:szCs w:val="28"/>
        </w:rPr>
        <w:t>а</w:t>
      </w:r>
      <w:r w:rsidRPr="001E2086">
        <w:rPr>
          <w:rFonts w:ascii="Times New Roman" w:hAnsi="Times New Roman" w:cs="Times New Roman"/>
          <w:sz w:val="28"/>
          <w:szCs w:val="28"/>
        </w:rPr>
        <w:t xml:space="preserve"> в сумме 20 тысяч рублей.</w:t>
      </w:r>
    </w:p>
    <w:p w:rsidR="007C513A" w:rsidRDefault="007C513A" w:rsidP="007C513A">
      <w:pPr>
        <w:ind w:right="-3" w:firstLine="709"/>
        <w:jc w:val="both"/>
        <w:rPr>
          <w:bCs/>
        </w:rPr>
      </w:pPr>
      <w:r>
        <w:rPr>
          <w:bCs/>
        </w:rPr>
        <w:t>Решение суда вступило в законную силу.</w:t>
      </w:r>
    </w:p>
    <w:p w:rsidR="007C513A" w:rsidRDefault="007C513A" w:rsidP="007C513A">
      <w:pPr>
        <w:ind w:right="-3"/>
        <w:jc w:val="both"/>
        <w:rPr>
          <w:rFonts w:cs="Times New Roman"/>
          <w:szCs w:val="28"/>
        </w:rPr>
      </w:pPr>
    </w:p>
    <w:p w:rsidR="007C513A" w:rsidRDefault="007C513A" w:rsidP="007C513A">
      <w:pPr>
        <w:ind w:right="-3"/>
        <w:jc w:val="both"/>
        <w:rPr>
          <w:rFonts w:cs="Times New Roman"/>
          <w:szCs w:val="28"/>
        </w:rPr>
      </w:pPr>
    </w:p>
    <w:p w:rsidR="007C513A" w:rsidRDefault="007C513A" w:rsidP="007C513A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прокурора</w:t>
      </w:r>
    </w:p>
    <w:p w:rsidR="007C513A" w:rsidRDefault="007C513A" w:rsidP="007C513A">
      <w:pPr>
        <w:spacing w:line="240" w:lineRule="exact"/>
        <w:jc w:val="both"/>
        <w:rPr>
          <w:rFonts w:cs="Times New Roman"/>
          <w:szCs w:val="28"/>
        </w:rPr>
      </w:pPr>
    </w:p>
    <w:p w:rsidR="007C513A" w:rsidRPr="000E34E1" w:rsidRDefault="007C513A" w:rsidP="007C513A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советник юстиции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С.М. </w:t>
      </w:r>
      <w:proofErr w:type="spellStart"/>
      <w:r>
        <w:rPr>
          <w:rFonts w:cs="Times New Roman"/>
          <w:szCs w:val="28"/>
        </w:rPr>
        <w:t>Файнгерш</w:t>
      </w:r>
      <w:proofErr w:type="spellEnd"/>
    </w:p>
    <w:p w:rsidR="007C513A" w:rsidRDefault="007C513A" w:rsidP="007C513A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0C441C" w:rsidRDefault="000C441C">
      <w:bookmarkStart w:id="0" w:name="_GoBack"/>
      <w:bookmarkEnd w:id="0"/>
    </w:p>
    <w:sectPr w:rsidR="000C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1A"/>
    <w:rsid w:val="000C441C"/>
    <w:rsid w:val="007C513A"/>
    <w:rsid w:val="00F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F85B-3407-469A-AD3E-031CAFD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7C5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7C51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2020-06-30T14:07:00Z</dcterms:created>
  <dcterms:modified xsi:type="dcterms:W3CDTF">2020-06-30T14:08:00Z</dcterms:modified>
</cp:coreProperties>
</file>