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B7" w:rsidRPr="00CE0F7F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26B7" w:rsidRPr="00CE0F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="001326B7" w:rsidRPr="00CE0F7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1326B7" w:rsidRPr="00CE0F7F">
        <w:rPr>
          <w:rFonts w:ascii="Times New Roman" w:hAnsi="Times New Roman"/>
          <w:sz w:val="28"/>
          <w:szCs w:val="28"/>
        </w:rPr>
        <w:t>Камызякский</w:t>
      </w:r>
      <w:proofErr w:type="spellEnd"/>
      <w:r w:rsidR="001326B7" w:rsidRPr="00CE0F7F">
        <w:rPr>
          <w:rFonts w:ascii="Times New Roman" w:hAnsi="Times New Roman"/>
          <w:sz w:val="28"/>
          <w:szCs w:val="28"/>
        </w:rPr>
        <w:t xml:space="preserve"> район» </w:t>
      </w:r>
    </w:p>
    <w:p w:rsidR="001326B7" w:rsidRPr="00CE0F7F" w:rsidRDefault="001326B7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326B7" w:rsidRDefault="001326B7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 w:rsidRPr="00CE0F7F">
        <w:rPr>
          <w:rFonts w:ascii="Times New Roman" w:hAnsi="Times New Roman"/>
          <w:sz w:val="28"/>
          <w:szCs w:val="28"/>
        </w:rPr>
        <w:t>Черкасову М.М.</w:t>
      </w:r>
    </w:p>
    <w:p w:rsidR="001942A5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942A5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1942A5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1942A5" w:rsidRPr="00CE0F7F" w:rsidRDefault="001942A5" w:rsidP="001326B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Попову Р.В.</w:t>
      </w:r>
    </w:p>
    <w:p w:rsidR="001326B7" w:rsidRDefault="001326B7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«Поселок Кировский»,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Самосдельский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Образцово-травинский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Николо-Комароский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</w:p>
    <w:p w:rsidR="001326B7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Волго-Каспийский сельсовет», 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Новотузуклейский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</w:t>
      </w:r>
    </w:p>
    <w:p w:rsidR="002F2ECA" w:rsidRDefault="002F2ECA" w:rsidP="002F2EC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1901EA" w:rsidRDefault="001901EA" w:rsidP="001901E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901EA" w:rsidRDefault="001901EA" w:rsidP="001901EA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B0F54" w:rsidRPr="000E4883" w:rsidRDefault="002B0F54" w:rsidP="002B0F5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Pr="00090CE1" w:rsidRDefault="00090CE1" w:rsidP="00090CE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CE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942A5">
        <w:rPr>
          <w:rFonts w:ascii="Times New Roman" w:hAnsi="Times New Roman" w:cs="Times New Roman"/>
          <w:sz w:val="28"/>
          <w:szCs w:val="28"/>
        </w:rPr>
        <w:t>в срок не позднее 11.12</w:t>
      </w:r>
      <w:r w:rsidR="005A3DC9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r w:rsidR="00194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</w:t>
      </w:r>
      <w:r w:rsidR="00105902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05902" w:rsidRPr="00E52603" w:rsidRDefault="00090CE1" w:rsidP="00105902">
      <w:pPr>
        <w:pStyle w:val="ae"/>
        <w:widowControl/>
        <w:ind w:firstLine="708"/>
        <w:contextualSpacing/>
        <w:rPr>
          <w:color w:val="000000"/>
          <w:sz w:val="28"/>
          <w:szCs w:val="28"/>
        </w:rPr>
      </w:pPr>
      <w:r w:rsidRPr="00090CE1">
        <w:rPr>
          <w:sz w:val="28"/>
          <w:szCs w:val="28"/>
        </w:rPr>
        <w:t>«</w:t>
      </w:r>
      <w:r w:rsidR="00105902">
        <w:rPr>
          <w:rFonts w:eastAsiaTheme="minorHAnsi"/>
          <w:spacing w:val="-6"/>
          <w:sz w:val="28"/>
          <w:szCs w:val="28"/>
          <w:lang w:eastAsia="en-US"/>
        </w:rPr>
        <w:t xml:space="preserve">Прокуратурой района проведены проверки исполнения законодательства Российской Федерации о </w:t>
      </w:r>
      <w:proofErr w:type="spellStart"/>
      <w:r w:rsidR="00105902">
        <w:rPr>
          <w:rFonts w:eastAsiaTheme="minorHAnsi"/>
          <w:spacing w:val="-6"/>
          <w:sz w:val="28"/>
          <w:szCs w:val="28"/>
          <w:lang w:eastAsia="en-US"/>
        </w:rPr>
        <w:t>микрофинансовой</w:t>
      </w:r>
      <w:proofErr w:type="spellEnd"/>
      <w:r w:rsidR="00105902">
        <w:rPr>
          <w:rFonts w:eastAsiaTheme="minorHAnsi"/>
          <w:spacing w:val="-6"/>
          <w:sz w:val="28"/>
          <w:szCs w:val="28"/>
          <w:lang w:eastAsia="en-US"/>
        </w:rPr>
        <w:t xml:space="preserve"> деятельности и </w:t>
      </w:r>
      <w:proofErr w:type="spellStart"/>
      <w:r w:rsidR="00105902">
        <w:rPr>
          <w:rFonts w:eastAsiaTheme="minorHAnsi"/>
          <w:spacing w:val="-6"/>
          <w:sz w:val="28"/>
          <w:szCs w:val="28"/>
          <w:lang w:eastAsia="en-US"/>
        </w:rPr>
        <w:t>микрофинансовых</w:t>
      </w:r>
      <w:proofErr w:type="spellEnd"/>
      <w:r w:rsidR="00105902">
        <w:rPr>
          <w:rFonts w:eastAsiaTheme="minorHAnsi"/>
          <w:spacing w:val="-6"/>
          <w:sz w:val="28"/>
          <w:szCs w:val="28"/>
          <w:lang w:eastAsia="en-US"/>
        </w:rPr>
        <w:t xml:space="preserve"> организациях в деятельности организаций, осуществляющих выдачу </w:t>
      </w:r>
      <w:proofErr w:type="spellStart"/>
      <w:r w:rsidR="00105902">
        <w:rPr>
          <w:rFonts w:eastAsiaTheme="minorHAnsi"/>
          <w:spacing w:val="-6"/>
          <w:sz w:val="28"/>
          <w:szCs w:val="28"/>
          <w:lang w:eastAsia="en-US"/>
        </w:rPr>
        <w:t>микрозаймов</w:t>
      </w:r>
      <w:proofErr w:type="spellEnd"/>
      <w:r w:rsidR="00105902">
        <w:rPr>
          <w:rFonts w:eastAsiaTheme="minorHAnsi"/>
          <w:spacing w:val="-6"/>
          <w:sz w:val="28"/>
          <w:szCs w:val="28"/>
          <w:lang w:eastAsia="en-US"/>
        </w:rPr>
        <w:t xml:space="preserve"> на территории Камызякского района.</w:t>
      </w:r>
      <w:r w:rsidR="00105902" w:rsidRPr="00E52603">
        <w:rPr>
          <w:color w:val="000000"/>
          <w:sz w:val="28"/>
          <w:szCs w:val="28"/>
        </w:rPr>
        <w:t xml:space="preserve"> </w:t>
      </w:r>
    </w:p>
    <w:p w:rsidR="00105902" w:rsidRPr="00105902" w:rsidRDefault="00105902" w:rsidP="0010590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</w:t>
      </w:r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Установлено, что деятельность двух организаций на территории Камызякского района ведется с нарушением Федерального закона от 02.07.2010 № 151-ФЗ «О </w:t>
      </w:r>
      <w:proofErr w:type="spellStart"/>
      <w:r w:rsidRPr="00105902">
        <w:rPr>
          <w:rFonts w:ascii="Times New Roman" w:hAnsi="Times New Roman" w:cs="Times New Roman"/>
          <w:spacing w:val="-6"/>
          <w:sz w:val="28"/>
          <w:szCs w:val="28"/>
        </w:rPr>
        <w:t>микрофинансовой</w:t>
      </w:r>
      <w:proofErr w:type="spell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 деятельности и </w:t>
      </w:r>
      <w:proofErr w:type="spellStart"/>
      <w:r w:rsidRPr="00105902">
        <w:rPr>
          <w:rFonts w:ascii="Times New Roman" w:hAnsi="Times New Roman" w:cs="Times New Roman"/>
          <w:spacing w:val="-6"/>
          <w:sz w:val="28"/>
          <w:szCs w:val="28"/>
        </w:rPr>
        <w:t>микрофинансовых</w:t>
      </w:r>
      <w:proofErr w:type="spell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организациях» и Федерального </w:t>
      </w:r>
      <w:hyperlink r:id="rId7" w:history="1">
        <w:proofErr w:type="gramStart"/>
        <w:r w:rsidRPr="00105902">
          <w:rPr>
            <w:rFonts w:ascii="Times New Roman" w:hAnsi="Times New Roman" w:cs="Times New Roman"/>
            <w:spacing w:val="-6"/>
            <w:sz w:val="28"/>
            <w:szCs w:val="28"/>
          </w:rPr>
          <w:t>закон</w:t>
        </w:r>
        <w:proofErr w:type="gramEnd"/>
      </w:hyperlink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а от 21 декабря 2013 года №353-ФЗ «О потребительском кредите (займе)».  </w:t>
      </w:r>
    </w:p>
    <w:p w:rsidR="00105902" w:rsidRPr="00105902" w:rsidRDefault="00105902" w:rsidP="001059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В частности, договоры </w:t>
      </w:r>
      <w:proofErr w:type="spellStart"/>
      <w:r w:rsidRPr="00105902">
        <w:rPr>
          <w:rFonts w:ascii="Times New Roman" w:hAnsi="Times New Roman" w:cs="Times New Roman"/>
          <w:spacing w:val="-6"/>
          <w:sz w:val="28"/>
          <w:szCs w:val="28"/>
        </w:rPr>
        <w:t>микрозаймов</w:t>
      </w:r>
      <w:proofErr w:type="spell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, заключенные с заемщиками в июле 2019 года, не содержат обязательный QR-код, содержащий информацию о </w:t>
      </w:r>
      <w:proofErr w:type="spellStart"/>
      <w:r w:rsidRPr="00105902">
        <w:rPr>
          <w:rFonts w:ascii="Times New Roman" w:hAnsi="Times New Roman" w:cs="Times New Roman"/>
          <w:spacing w:val="-6"/>
          <w:sz w:val="28"/>
          <w:szCs w:val="28"/>
        </w:rPr>
        <w:t>микрофинансовой</w:t>
      </w:r>
      <w:proofErr w:type="spell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организации, выдающей </w:t>
      </w:r>
      <w:proofErr w:type="spellStart"/>
      <w:r w:rsidRPr="00105902">
        <w:rPr>
          <w:rFonts w:ascii="Times New Roman" w:hAnsi="Times New Roman" w:cs="Times New Roman"/>
          <w:spacing w:val="-6"/>
          <w:sz w:val="28"/>
          <w:szCs w:val="28"/>
        </w:rPr>
        <w:t>микрозаймы</w:t>
      </w:r>
      <w:proofErr w:type="spell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, ее номере в государственном реестре </w:t>
      </w:r>
      <w:proofErr w:type="spellStart"/>
      <w:r w:rsidRPr="00105902">
        <w:rPr>
          <w:rFonts w:ascii="Times New Roman" w:hAnsi="Times New Roman" w:cs="Times New Roman"/>
          <w:spacing w:val="-6"/>
          <w:sz w:val="28"/>
          <w:szCs w:val="28"/>
        </w:rPr>
        <w:t>микрофинансовых</w:t>
      </w:r>
      <w:proofErr w:type="spell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 организаций и др. </w:t>
      </w:r>
    </w:p>
    <w:p w:rsidR="00105902" w:rsidRPr="00105902" w:rsidRDefault="00105902" w:rsidP="001059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По месту оказания услуг у организаций в сфере выдачи </w:t>
      </w:r>
      <w:proofErr w:type="spellStart"/>
      <w:r w:rsidRPr="00105902">
        <w:rPr>
          <w:rFonts w:ascii="Times New Roman" w:hAnsi="Times New Roman" w:cs="Times New Roman"/>
          <w:spacing w:val="-6"/>
          <w:sz w:val="28"/>
          <w:szCs w:val="28"/>
        </w:rPr>
        <w:t>микрозаймов</w:t>
      </w:r>
      <w:proofErr w:type="spell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 среди прочих обязательных документов для открытого доступа должны находиться Правила предоставления </w:t>
      </w:r>
      <w:proofErr w:type="spellStart"/>
      <w:r w:rsidRPr="00105902">
        <w:rPr>
          <w:rFonts w:ascii="Times New Roman" w:hAnsi="Times New Roman" w:cs="Times New Roman"/>
          <w:spacing w:val="-6"/>
          <w:sz w:val="28"/>
          <w:szCs w:val="28"/>
        </w:rPr>
        <w:t>микрозаймов</w:t>
      </w:r>
      <w:proofErr w:type="spell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, в которых описан порядок и условия их предоставления. Так, у проверяемых организаций, Правила не соответствуют действующему законодательству Российской Федерации, в части описания условия предоставления кредитов с процентной ставкой более 1 процента. В соответствии с </w:t>
      </w:r>
      <w:proofErr w:type="gramStart"/>
      <w:r w:rsidRPr="00105902">
        <w:rPr>
          <w:rFonts w:ascii="Times New Roman" w:hAnsi="Times New Roman" w:cs="Times New Roman"/>
          <w:spacing w:val="-6"/>
          <w:sz w:val="28"/>
          <w:szCs w:val="28"/>
        </w:rPr>
        <w:t>ч</w:t>
      </w:r>
      <w:proofErr w:type="gram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. 23 ст. 5 Закона №353, процентная ставка по договору </w:t>
      </w:r>
      <w:r w:rsidRPr="00105902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потребительского кредита (займа) не может превышать 1 процент в день. Указанные факты нарушений вводят в заблуждение заемщиков и лиц, желающих получить услугу.       </w:t>
      </w:r>
    </w:p>
    <w:p w:rsidR="00090CE1" w:rsidRPr="00105902" w:rsidRDefault="00105902" w:rsidP="00105902">
      <w:pPr>
        <w:shd w:val="clear" w:color="auto" w:fill="FFFFFF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В целях устранения выявленных нарушений прокуратурой района в адрес директоров организаций внесено 2 представления, по </w:t>
      </w:r>
      <w:proofErr w:type="gramStart"/>
      <w:r w:rsidRPr="00105902">
        <w:rPr>
          <w:rFonts w:ascii="Times New Roman" w:hAnsi="Times New Roman" w:cs="Times New Roman"/>
          <w:spacing w:val="-6"/>
          <w:sz w:val="28"/>
          <w:szCs w:val="28"/>
        </w:rPr>
        <w:t>результатам</w:t>
      </w:r>
      <w:proofErr w:type="gramEnd"/>
      <w:r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 рассмотрения которых нарушения устранены, права заемщиков на получение достоверной информации восстановлены.</w:t>
      </w:r>
      <w:r w:rsidR="00090CE1" w:rsidRPr="00105902">
        <w:rPr>
          <w:rFonts w:ascii="Times New Roman" w:hAnsi="Times New Roman" w:cs="Times New Roman"/>
          <w:spacing w:val="-6"/>
          <w:sz w:val="28"/>
          <w:szCs w:val="28"/>
        </w:rPr>
        <w:t xml:space="preserve">». </w:t>
      </w:r>
    </w:p>
    <w:p w:rsidR="00090CE1" w:rsidRPr="00090CE1" w:rsidRDefault="00090CE1" w:rsidP="00090C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CE1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CE1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090CE1">
        <w:rPr>
          <w:rFonts w:ascii="Times New Roman" w:hAnsi="Times New Roman" w:cs="Times New Roman"/>
          <w:sz w:val="28"/>
          <w:szCs w:val="28"/>
        </w:rPr>
        <w:tab/>
      </w:r>
      <w:r w:rsidRPr="00090CE1">
        <w:rPr>
          <w:rFonts w:ascii="Times New Roman" w:hAnsi="Times New Roman" w:cs="Times New Roman"/>
          <w:sz w:val="28"/>
          <w:szCs w:val="28"/>
        </w:rPr>
        <w:tab/>
      </w:r>
      <w:r w:rsidRPr="00090CE1">
        <w:rPr>
          <w:rFonts w:ascii="Times New Roman" w:hAnsi="Times New Roman" w:cs="Times New Roman"/>
          <w:sz w:val="28"/>
          <w:szCs w:val="28"/>
        </w:rPr>
        <w:tab/>
      </w:r>
      <w:r w:rsidRPr="00090CE1">
        <w:rPr>
          <w:rFonts w:ascii="Times New Roman" w:hAnsi="Times New Roman" w:cs="Times New Roman"/>
          <w:sz w:val="28"/>
          <w:szCs w:val="28"/>
        </w:rPr>
        <w:tab/>
      </w:r>
      <w:r w:rsidRPr="00090CE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0CE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090CE1">
        <w:rPr>
          <w:rFonts w:ascii="Times New Roman" w:hAnsi="Times New Roman" w:cs="Times New Roman"/>
          <w:sz w:val="28"/>
          <w:szCs w:val="28"/>
        </w:rPr>
        <w:t>Неудахин</w:t>
      </w:r>
      <w:proofErr w:type="spellEnd"/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P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Default="00090CE1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DC9" w:rsidRPr="00090CE1" w:rsidRDefault="005A3DC9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DC9" w:rsidRDefault="005A3DC9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5902" w:rsidRDefault="00105902" w:rsidP="00090CE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0CE1" w:rsidRPr="005A3DC9" w:rsidRDefault="00090CE1" w:rsidP="005A3D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A3DC9">
        <w:rPr>
          <w:rFonts w:ascii="Times New Roman" w:hAnsi="Times New Roman" w:cs="Times New Roman"/>
          <w:sz w:val="20"/>
          <w:szCs w:val="20"/>
        </w:rPr>
        <w:t>С.М. Файнгерш, тел. 89275696873</w:t>
      </w:r>
    </w:p>
    <w:p w:rsidR="00090CE1" w:rsidRPr="005A3DC9" w:rsidRDefault="00090CE1" w:rsidP="005A3DC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A3DC9">
        <w:rPr>
          <w:rFonts w:ascii="Times New Roman" w:hAnsi="Times New Roman" w:cs="Times New Roman"/>
          <w:sz w:val="20"/>
          <w:szCs w:val="20"/>
        </w:rPr>
        <w:t>А.Ф. Сайфутдинова, тел. 89371232333</w:t>
      </w:r>
    </w:p>
    <w:p w:rsidR="002B0F54" w:rsidRPr="00090CE1" w:rsidRDefault="002B0F54" w:rsidP="00090CE1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2B0F54" w:rsidRPr="00090CE1" w:rsidSect="00817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27" w:rsidRDefault="00563127" w:rsidP="00817319">
      <w:pPr>
        <w:spacing w:after="0" w:line="240" w:lineRule="auto"/>
      </w:pPr>
      <w:r>
        <w:separator/>
      </w:r>
    </w:p>
  </w:endnote>
  <w:endnote w:type="continuationSeparator" w:id="0">
    <w:p w:rsidR="00563127" w:rsidRDefault="00563127" w:rsidP="0081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27" w:rsidRDefault="00563127" w:rsidP="00817319">
      <w:pPr>
        <w:spacing w:after="0" w:line="240" w:lineRule="auto"/>
      </w:pPr>
      <w:r>
        <w:separator/>
      </w:r>
    </w:p>
  </w:footnote>
  <w:footnote w:type="continuationSeparator" w:id="0">
    <w:p w:rsidR="00563127" w:rsidRDefault="00563127" w:rsidP="0081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344"/>
    </w:sdtPr>
    <w:sdtEndPr>
      <w:rPr>
        <w:rFonts w:ascii="Times New Roman" w:hAnsi="Times New Roman" w:cs="Times New Roman"/>
        <w:sz w:val="24"/>
        <w:szCs w:val="24"/>
      </w:rPr>
    </w:sdtEndPr>
    <w:sdtContent>
      <w:p w:rsidR="00817319" w:rsidRPr="00817319" w:rsidRDefault="00E521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7319" w:rsidRPr="008173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7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9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7319" w:rsidRPr="00817319" w:rsidRDefault="00817319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230"/>
    <w:rsid w:val="00025E20"/>
    <w:rsid w:val="00035196"/>
    <w:rsid w:val="00077CB4"/>
    <w:rsid w:val="00083744"/>
    <w:rsid w:val="00090CE1"/>
    <w:rsid w:val="000E4883"/>
    <w:rsid w:val="00105902"/>
    <w:rsid w:val="001326B7"/>
    <w:rsid w:val="00152368"/>
    <w:rsid w:val="0015658B"/>
    <w:rsid w:val="00176A53"/>
    <w:rsid w:val="001901EA"/>
    <w:rsid w:val="001906D3"/>
    <w:rsid w:val="001942A5"/>
    <w:rsid w:val="001A0BA2"/>
    <w:rsid w:val="001B21E2"/>
    <w:rsid w:val="001D2EA3"/>
    <w:rsid w:val="001D78EA"/>
    <w:rsid w:val="002047E8"/>
    <w:rsid w:val="00207EA5"/>
    <w:rsid w:val="00252230"/>
    <w:rsid w:val="002740D8"/>
    <w:rsid w:val="002A3434"/>
    <w:rsid w:val="002B0F54"/>
    <w:rsid w:val="002F2ECA"/>
    <w:rsid w:val="00305DEA"/>
    <w:rsid w:val="003171CD"/>
    <w:rsid w:val="0039303F"/>
    <w:rsid w:val="003C1EB8"/>
    <w:rsid w:val="003C2998"/>
    <w:rsid w:val="003C537E"/>
    <w:rsid w:val="00410E44"/>
    <w:rsid w:val="00416085"/>
    <w:rsid w:val="00420542"/>
    <w:rsid w:val="00426DD3"/>
    <w:rsid w:val="0043780F"/>
    <w:rsid w:val="00457B2A"/>
    <w:rsid w:val="0047124F"/>
    <w:rsid w:val="004973D8"/>
    <w:rsid w:val="004C5A92"/>
    <w:rsid w:val="004C664A"/>
    <w:rsid w:val="004F221A"/>
    <w:rsid w:val="004F4344"/>
    <w:rsid w:val="00560FC4"/>
    <w:rsid w:val="00563127"/>
    <w:rsid w:val="00571A23"/>
    <w:rsid w:val="0058152D"/>
    <w:rsid w:val="005A23D2"/>
    <w:rsid w:val="005A3DC9"/>
    <w:rsid w:val="005F3678"/>
    <w:rsid w:val="00635748"/>
    <w:rsid w:val="00672DF5"/>
    <w:rsid w:val="006C442B"/>
    <w:rsid w:val="006D284D"/>
    <w:rsid w:val="00725F22"/>
    <w:rsid w:val="00730DE2"/>
    <w:rsid w:val="00763010"/>
    <w:rsid w:val="00770920"/>
    <w:rsid w:val="007B1DAE"/>
    <w:rsid w:val="007B6214"/>
    <w:rsid w:val="00817319"/>
    <w:rsid w:val="00905D99"/>
    <w:rsid w:val="009369A6"/>
    <w:rsid w:val="009548D9"/>
    <w:rsid w:val="00963ED2"/>
    <w:rsid w:val="00966E7E"/>
    <w:rsid w:val="00A01A8E"/>
    <w:rsid w:val="00A20DD8"/>
    <w:rsid w:val="00A20FDB"/>
    <w:rsid w:val="00A4065E"/>
    <w:rsid w:val="00A41F13"/>
    <w:rsid w:val="00A54844"/>
    <w:rsid w:val="00A610B0"/>
    <w:rsid w:val="00AD67E1"/>
    <w:rsid w:val="00AE23BB"/>
    <w:rsid w:val="00AF6462"/>
    <w:rsid w:val="00B21358"/>
    <w:rsid w:val="00B2328B"/>
    <w:rsid w:val="00B376B0"/>
    <w:rsid w:val="00B41045"/>
    <w:rsid w:val="00BA2FB3"/>
    <w:rsid w:val="00BD4615"/>
    <w:rsid w:val="00BE11F7"/>
    <w:rsid w:val="00C1224F"/>
    <w:rsid w:val="00C1517D"/>
    <w:rsid w:val="00C41972"/>
    <w:rsid w:val="00C55404"/>
    <w:rsid w:val="00CB7670"/>
    <w:rsid w:val="00CB79AA"/>
    <w:rsid w:val="00CD31C3"/>
    <w:rsid w:val="00CE0F7F"/>
    <w:rsid w:val="00D74C3E"/>
    <w:rsid w:val="00D76494"/>
    <w:rsid w:val="00DC5907"/>
    <w:rsid w:val="00DE070C"/>
    <w:rsid w:val="00DE2806"/>
    <w:rsid w:val="00E521F1"/>
    <w:rsid w:val="00E657DA"/>
    <w:rsid w:val="00E94217"/>
    <w:rsid w:val="00E95A80"/>
    <w:rsid w:val="00EB6312"/>
    <w:rsid w:val="00ED3311"/>
    <w:rsid w:val="00EE4C28"/>
    <w:rsid w:val="00EF55B4"/>
    <w:rsid w:val="00F22EAE"/>
    <w:rsid w:val="00F60AFD"/>
    <w:rsid w:val="00FC10E6"/>
    <w:rsid w:val="00FE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319"/>
  </w:style>
  <w:style w:type="paragraph" w:styleId="a6">
    <w:name w:val="footer"/>
    <w:basedOn w:val="a"/>
    <w:link w:val="a7"/>
    <w:uiPriority w:val="99"/>
    <w:semiHidden/>
    <w:unhideWhenUsed/>
    <w:rsid w:val="0081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319"/>
  </w:style>
  <w:style w:type="paragraph" w:styleId="a8">
    <w:name w:val="Balloon Text"/>
    <w:basedOn w:val="a"/>
    <w:link w:val="a9"/>
    <w:uiPriority w:val="99"/>
    <w:semiHidden/>
    <w:unhideWhenUsed/>
    <w:rsid w:val="00C5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40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2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3C1EB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Без интервала Знак"/>
    <w:link w:val="ab"/>
    <w:uiPriority w:val="99"/>
    <w:locked/>
    <w:rsid w:val="003C1EB8"/>
    <w:rPr>
      <w:rFonts w:ascii="Calibri" w:eastAsia="Calibri" w:hAnsi="Calibri" w:cs="Calibri"/>
      <w:lang w:eastAsia="ru-RU"/>
    </w:rPr>
  </w:style>
  <w:style w:type="character" w:styleId="ad">
    <w:name w:val="Hyperlink"/>
    <w:basedOn w:val="a0"/>
    <w:uiPriority w:val="99"/>
    <w:unhideWhenUsed/>
    <w:rsid w:val="001906D3"/>
    <w:rPr>
      <w:color w:val="0000FF" w:themeColor="hyperlink"/>
      <w:u w:val="single"/>
    </w:rPr>
  </w:style>
  <w:style w:type="paragraph" w:styleId="ae">
    <w:name w:val="Body Text"/>
    <w:basedOn w:val="a"/>
    <w:link w:val="af"/>
    <w:rsid w:val="00090CE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090C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0F79CC27C0464D7C14924E70E831D9FF266DFEB464A4EE0B28119F251217AC3670EBA538BF16394EE79022DAg4v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9F09-DC5F-47BB-B0B5-63F34FEE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2019-08-08T15:38:00Z</cp:lastPrinted>
  <dcterms:created xsi:type="dcterms:W3CDTF">2016-02-24T09:19:00Z</dcterms:created>
  <dcterms:modified xsi:type="dcterms:W3CDTF">2019-12-10T11:19:00Z</dcterms:modified>
</cp:coreProperties>
</file>