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5"/>
        <w:tabs>
          <w:tab w:leader="none" w:pos="1701" w:val="left"/>
          <w:tab w:leader="none" w:pos="4153" w:val="clear"/>
          <w:tab w:leader="none" w:pos="7655" w:val="left"/>
          <w:tab w:leader="none" w:pos="8306" w:val="clear"/>
        </w:tabs>
        <w:spacing w:before="240"/>
        <w:ind/>
        <w:rPr>
          <w:sz w:val="28"/>
        </w:rPr>
      </w:pPr>
      <w:r>
        <w:rPr>
          <w:sz w:val="28"/>
        </w:rPr>
        <w:drawing>
          <wp:anchor allowOverlap="true" behindDoc="false" layoutInCell="true" locked="false" relativeHeight="251658240" simplePos="false">
            <wp:simplePos x="0" y="0"/>
            <wp:positionH relativeFrom="column">
              <wp:posOffset>3036570</wp:posOffset>
            </wp:positionH>
            <wp:positionV relativeFrom="paragraph">
              <wp:posOffset>-1630045</wp:posOffset>
            </wp:positionV>
            <wp:extent cx="514350" cy="990600"/>
            <wp:wrapNone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14350" cy="990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474344</wp:posOffset>
                </wp:positionH>
                <wp:positionV relativeFrom="page">
                  <wp:posOffset>1809750</wp:posOffset>
                </wp:positionV>
                <wp:extent cx="5514975" cy="62865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514975" cy="6286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tabs>
                                <w:tab w:leader="none" w:pos="993" w:val="left"/>
                              </w:tabs>
                              <w:ind/>
                              <w:jc w:val="center"/>
                              <w:rPr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sz w:val="28"/>
                              </w:rPr>
                              <w:t>О внесении изменений в отдельные законодательные акты</w:t>
                            </w:r>
                          </w:p>
                          <w:p w14:paraId="08000000">
                            <w:pPr>
                              <w:tabs>
                                <w:tab w:leader="none" w:pos="993" w:val="left"/>
                              </w:tabs>
                              <w:ind/>
                              <w:jc w:val="center"/>
                              <w:rPr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sz w:val="28"/>
                              </w:rPr>
                              <w:t>Астраханской области</w:t>
                            </w:r>
                          </w:p>
                          <w:p w14:paraId="09000000">
                            <w:pPr>
                              <w:ind/>
                              <w:jc w:val="center"/>
                              <w:rPr>
                                <w:b w:val="1"/>
                                <w:sz w:val="28"/>
                              </w:rPr>
                            </w:pPr>
                          </w:p>
                          <w:p w14:paraId="0A000000">
                            <w:pPr>
                              <w:ind/>
                              <w:jc w:val="center"/>
                              <w:rPr>
                                <w:b w:val="1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</w:t>
      </w:r>
    </w:p>
    <w:p w14:paraId="0B000000">
      <w:pPr>
        <w:rPr>
          <w:sz w:val="28"/>
        </w:rPr>
      </w:pPr>
    </w:p>
    <w:p w14:paraId="0C000000">
      <w:pPr>
        <w:tabs>
          <w:tab w:leader="none" w:pos="3544" w:val="left"/>
        </w:tabs>
        <w:ind/>
        <w:jc w:val="center"/>
        <w:rPr>
          <w:sz w:val="28"/>
        </w:rPr>
      </w:pPr>
    </w:p>
    <w:p w14:paraId="0D000000">
      <w:pPr>
        <w:tabs>
          <w:tab w:leader="none" w:pos="3544" w:val="left"/>
        </w:tabs>
        <w:ind/>
        <w:jc w:val="center"/>
        <w:rPr>
          <w:sz w:val="28"/>
        </w:rPr>
      </w:pPr>
    </w:p>
    <w:p w14:paraId="0E000000">
      <w:pPr>
        <w:tabs>
          <w:tab w:leader="none" w:pos="3544" w:val="left"/>
        </w:tabs>
        <w:ind/>
        <w:jc w:val="center"/>
        <w:rPr>
          <w:sz w:val="28"/>
        </w:rPr>
      </w:pPr>
      <w:r>
        <w:rPr>
          <w:sz w:val="28"/>
        </w:rPr>
        <w:t>Принят</w:t>
      </w:r>
      <w:r>
        <w:rPr>
          <w:sz w:val="28"/>
        </w:rPr>
        <w:t xml:space="preserve"> </w:t>
      </w:r>
      <w:r>
        <w:rPr>
          <w:sz w:val="28"/>
        </w:rPr>
        <w:t xml:space="preserve">Думой Астраханской области </w:t>
      </w:r>
      <w:r>
        <w:rPr>
          <w:sz w:val="28"/>
        </w:rPr>
        <w:t>22</w:t>
      </w:r>
      <w:r>
        <w:rPr>
          <w:sz w:val="28"/>
        </w:rPr>
        <w:t xml:space="preserve"> февраля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года</w:t>
      </w:r>
    </w:p>
    <w:p w14:paraId="0F000000">
      <w:pPr>
        <w:ind w:firstLine="709" w:left="0"/>
        <w:jc w:val="both"/>
        <w:rPr>
          <w:sz w:val="28"/>
        </w:rPr>
      </w:pPr>
    </w:p>
    <w:p w14:paraId="10000000">
      <w:pPr>
        <w:ind w:firstLine="709" w:left="0"/>
        <w:jc w:val="both"/>
        <w:rPr>
          <w:sz w:val="28"/>
        </w:rPr>
      </w:pPr>
    </w:p>
    <w:p w14:paraId="11000000">
      <w:pPr>
        <w:ind w:firstLine="709" w:left="0"/>
        <w:jc w:val="both"/>
        <w:rPr>
          <w:sz w:val="28"/>
        </w:rPr>
      </w:pPr>
    </w:p>
    <w:p w14:paraId="12000000">
      <w:pPr>
        <w:ind w:firstLine="709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Статья 1</w:t>
      </w:r>
    </w:p>
    <w:p w14:paraId="13000000">
      <w:pPr>
        <w:ind w:firstLine="709" w:left="0"/>
        <w:rPr>
          <w:b w:val="1"/>
          <w:color w:val="000000"/>
          <w:sz w:val="28"/>
        </w:rPr>
      </w:pPr>
    </w:p>
    <w:p w14:paraId="14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Внести в пункт 3 части 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10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Закона Астраханской области от 11 фе</w:t>
      </w:r>
      <w:r>
        <w:rPr>
          <w:sz w:val="28"/>
        </w:rPr>
        <w:t>в</w:t>
      </w:r>
      <w:r>
        <w:rPr>
          <w:sz w:val="28"/>
        </w:rPr>
        <w:t>раля 2002 г. № 6/2002-ОЗ «О защите прав детей-сирот и детей, оставшихся без поп</w:t>
      </w:r>
      <w:r>
        <w:rPr>
          <w:sz w:val="28"/>
        </w:rPr>
        <w:t>е</w:t>
      </w:r>
      <w:r>
        <w:rPr>
          <w:sz w:val="28"/>
        </w:rPr>
        <w:t>чения родителей, лиц из числа детей-сирот и детей, оставшихся без попечения род</w:t>
      </w:r>
      <w:r>
        <w:rPr>
          <w:sz w:val="28"/>
        </w:rPr>
        <w:t>и</w:t>
      </w:r>
      <w:r>
        <w:rPr>
          <w:sz w:val="28"/>
        </w:rPr>
        <w:t>телей, а также лиц, потерявших в период обучения обоих родителей или единстве</w:t>
      </w:r>
      <w:r>
        <w:rPr>
          <w:sz w:val="28"/>
        </w:rPr>
        <w:t>н</w:t>
      </w:r>
      <w:r>
        <w:rPr>
          <w:sz w:val="28"/>
        </w:rPr>
        <w:t>ного родителя, в Астраханской области» изменение, дополнив его после слов «во</w:t>
      </w:r>
      <w:r>
        <w:rPr>
          <w:sz w:val="28"/>
        </w:rPr>
        <w:t>з</w:t>
      </w:r>
      <w:r>
        <w:rPr>
          <w:sz w:val="28"/>
        </w:rPr>
        <w:t>ложенных на Вооруженные Силы Российской Федерации» словами «или войска национальной гвардии Российской Федерации».</w:t>
      </w:r>
    </w:p>
    <w:p w14:paraId="15000000">
      <w:pPr>
        <w:tabs>
          <w:tab w:leader="none" w:pos="9356" w:val="left"/>
        </w:tabs>
        <w:ind w:firstLine="709" w:left="0"/>
        <w:jc w:val="both"/>
        <w:rPr>
          <w:sz w:val="28"/>
        </w:rPr>
      </w:pPr>
    </w:p>
    <w:p w14:paraId="16000000">
      <w:pPr>
        <w:tabs>
          <w:tab w:leader="none" w:pos="9356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</w:p>
    <w:p w14:paraId="17000000">
      <w:pPr>
        <w:tabs>
          <w:tab w:leader="none" w:pos="9356" w:val="left"/>
        </w:tabs>
        <w:ind w:firstLine="709" w:left="0"/>
        <w:jc w:val="both"/>
        <w:rPr>
          <w:sz w:val="28"/>
        </w:rPr>
      </w:pPr>
    </w:p>
    <w:p w14:paraId="18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Внести в пункт 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части 1 статьи 3 Закона Астраханской области от 4 марта 2008 г. № 7/2008-ОЗ «Об отдельных вопросах правового регулирования земельных отношений в Астраханской области» изменение, дополнив его после слов «возл</w:t>
      </w:r>
      <w:r>
        <w:rPr>
          <w:sz w:val="28"/>
        </w:rPr>
        <w:t>о</w:t>
      </w:r>
      <w:r>
        <w:rPr>
          <w:sz w:val="28"/>
        </w:rPr>
        <w:t>женных на Вооруженные Силы Российской Федерации» словами «или войска нац</w:t>
      </w:r>
      <w:r>
        <w:rPr>
          <w:sz w:val="28"/>
        </w:rPr>
        <w:t>и</w:t>
      </w:r>
      <w:r>
        <w:rPr>
          <w:sz w:val="28"/>
        </w:rPr>
        <w:t>ональной гвардии Российской Федерации».</w:t>
      </w:r>
    </w:p>
    <w:p w14:paraId="19000000">
      <w:pPr>
        <w:tabs>
          <w:tab w:leader="none" w:pos="9356" w:val="left"/>
        </w:tabs>
        <w:ind w:firstLine="709" w:left="0"/>
        <w:jc w:val="both"/>
        <w:rPr>
          <w:sz w:val="28"/>
        </w:rPr>
      </w:pPr>
    </w:p>
    <w:p w14:paraId="1A000000">
      <w:pPr>
        <w:tabs>
          <w:tab w:leader="none" w:pos="9356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3</w:t>
      </w:r>
    </w:p>
    <w:p w14:paraId="1B000000">
      <w:pPr>
        <w:tabs>
          <w:tab w:leader="none" w:pos="9356" w:val="left"/>
        </w:tabs>
        <w:ind w:firstLine="709" w:left="0"/>
        <w:jc w:val="both"/>
        <w:rPr>
          <w:sz w:val="28"/>
        </w:rPr>
      </w:pPr>
    </w:p>
    <w:p w14:paraId="1C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Внести в Закон Астраханской области от 2 октября 2012 г. № 62/2012-ОЗ «Об отдельных вопросах правового регулирования оказания бесплатной юридич</w:t>
      </w:r>
      <w:r>
        <w:rPr>
          <w:sz w:val="28"/>
        </w:rPr>
        <w:t>е</w:t>
      </w:r>
      <w:r>
        <w:rPr>
          <w:sz w:val="28"/>
        </w:rPr>
        <w:t>ской помощи в Астраханской области» следующие изменения:</w:t>
      </w:r>
    </w:p>
    <w:p w14:paraId="1D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1) пункт 1 части 1 статьи 2 после слов «подведомственных им учреждений,» дополнить словами «Уполномоченного по правам человека в Астраханской об</w:t>
      </w:r>
      <w:r>
        <w:rPr>
          <w:sz w:val="28"/>
        </w:rPr>
        <w:t>-</w:t>
      </w:r>
      <w:r>
        <w:rPr>
          <w:sz w:val="28"/>
        </w:rPr>
        <w:t>л</w:t>
      </w:r>
      <w:r>
        <w:rPr>
          <w:sz w:val="28"/>
        </w:rPr>
        <w:t>а</w:t>
      </w:r>
      <w:r>
        <w:rPr>
          <w:sz w:val="28"/>
        </w:rPr>
        <w:t>сти,»;</w:t>
      </w:r>
    </w:p>
    <w:p w14:paraId="1E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2) в пункте 6 статьи 4 слова «государственной системы» заменить словами «государственной и негосударственной систем»;</w:t>
      </w:r>
    </w:p>
    <w:p w14:paraId="1F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3) в пункте 1 статьи 5 слова «государственной системы» заменить словами «государственной и негосударственной систем»;</w:t>
      </w:r>
    </w:p>
    <w:p w14:paraId="20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4) пункт 3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части 1 статьи 6 после слов «выполнении задач, возложенных на Вооруженные Силы Российской Федерации» дополнить словами «или войска национальной гвардии Российской Федерации»;</w:t>
      </w:r>
    </w:p>
    <w:p w14:paraId="21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5) в статье 7:</w:t>
      </w:r>
    </w:p>
    <w:p w14:paraId="22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а) наименование дополнить словами «, Уполномоченным по правам человека в Астраханской области»;</w:t>
      </w:r>
    </w:p>
    <w:p w14:paraId="23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б) дополнить частью 3 следующего содержания:</w:t>
      </w:r>
    </w:p>
    <w:p w14:paraId="24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«3. Уполномоченный по правам человека в Астраханской области содействует оказанию бесплатной юридической помощи в пределах своей компетенции.»;</w:t>
      </w:r>
    </w:p>
    <w:p w14:paraId="25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6) часть 3 статьи 10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дополнить словами «, а также документы, указанные в</w:t>
      </w:r>
      <w:r>
        <w:rPr>
          <w:sz w:val="28"/>
        </w:rPr>
        <w:t> </w:t>
      </w:r>
      <w:r>
        <w:rPr>
          <w:sz w:val="28"/>
        </w:rPr>
        <w:t>пунктах 2, 3 части 1, части 2 статьи 9 настоящего Закона, в соответствии с ч</w:t>
      </w:r>
      <w:r>
        <w:rPr>
          <w:sz w:val="28"/>
        </w:rPr>
        <w:t>а</w:t>
      </w:r>
      <w:r>
        <w:rPr>
          <w:sz w:val="28"/>
        </w:rPr>
        <w:t>стью 3 статьи 9 настоящего Закона»;</w:t>
      </w:r>
    </w:p>
    <w:p w14:paraId="26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7) в части 1 статьи 11:</w:t>
      </w:r>
    </w:p>
    <w:p w14:paraId="27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а) абзац первый после слов «должностные лица» дополнить словами «, Упо</w:t>
      </w:r>
      <w:r>
        <w:rPr>
          <w:sz w:val="28"/>
        </w:rPr>
        <w:t>л</w:t>
      </w:r>
      <w:r>
        <w:rPr>
          <w:sz w:val="28"/>
        </w:rPr>
        <w:t>номоченный по правам человека в Астраханской области»;</w:t>
      </w:r>
    </w:p>
    <w:p w14:paraId="28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б) дополнить пунктом 7 следующего содержания:</w:t>
      </w:r>
    </w:p>
    <w:p w14:paraId="29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«7) другие сведения, связанные с оказанием гражданам бесплатной юридич</w:t>
      </w:r>
      <w:r>
        <w:rPr>
          <w:sz w:val="28"/>
        </w:rPr>
        <w:t>е</w:t>
      </w:r>
      <w:r>
        <w:rPr>
          <w:sz w:val="28"/>
        </w:rPr>
        <w:t>ской помощи.».</w:t>
      </w:r>
    </w:p>
    <w:p w14:paraId="2A000000">
      <w:pPr>
        <w:tabs>
          <w:tab w:leader="none" w:pos="9356" w:val="left"/>
        </w:tabs>
        <w:ind w:firstLine="709" w:left="0"/>
        <w:jc w:val="both"/>
        <w:rPr>
          <w:sz w:val="28"/>
        </w:rPr>
      </w:pPr>
    </w:p>
    <w:p w14:paraId="2B000000">
      <w:pPr>
        <w:tabs>
          <w:tab w:leader="none" w:pos="9356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4</w:t>
      </w:r>
    </w:p>
    <w:p w14:paraId="2C000000">
      <w:pPr>
        <w:tabs>
          <w:tab w:leader="none" w:pos="9356" w:val="left"/>
        </w:tabs>
        <w:ind w:firstLine="709" w:left="0"/>
        <w:jc w:val="both"/>
        <w:rPr>
          <w:sz w:val="28"/>
        </w:rPr>
      </w:pPr>
    </w:p>
    <w:p w14:paraId="2D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Внести в Закон Астраханской области от 22 декабря 2016 г. № 85/2016-ОЗ «О мерах социальной поддержки и социальной помощи отдельным категориям граждан в Астраханской области» следующие изменения:</w:t>
      </w:r>
    </w:p>
    <w:p w14:paraId="2E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1) пункт 1 части 2 статьи 25 после слов «возложенных на Вооруженные Силы Российской Федерации» дополнить словами «или войска национальной гвардии Российской Федерации»;</w:t>
      </w:r>
    </w:p>
    <w:p w14:paraId="2F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2) часть 3 статьи 26 после слов «возложенных на Вооруженные Силы Росси</w:t>
      </w:r>
      <w:r>
        <w:rPr>
          <w:sz w:val="28"/>
        </w:rPr>
        <w:t>й</w:t>
      </w:r>
      <w:r>
        <w:rPr>
          <w:sz w:val="28"/>
        </w:rPr>
        <w:t>ской Федерации» дополнить словами «или войска национальной гвардии Росси</w:t>
      </w:r>
      <w:r>
        <w:rPr>
          <w:sz w:val="28"/>
        </w:rPr>
        <w:t>й</w:t>
      </w:r>
      <w:r>
        <w:rPr>
          <w:sz w:val="28"/>
        </w:rPr>
        <w:t>ской Федерации»;</w:t>
      </w:r>
    </w:p>
    <w:p w14:paraId="30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3) пункт 1 части 2 статьи 27 после слов «возложенных на Вооруженные Силы Российской Федерации» дополнить словами «или войска национальной гвардии Российской Федерации»;</w:t>
      </w:r>
    </w:p>
    <w:p w14:paraId="31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4) часть 2 статьи 28 после слов «возложенных на Вооруженные Силы Росси</w:t>
      </w:r>
      <w:r>
        <w:rPr>
          <w:sz w:val="28"/>
        </w:rPr>
        <w:t>й</w:t>
      </w:r>
      <w:r>
        <w:rPr>
          <w:sz w:val="28"/>
        </w:rPr>
        <w:t>ской Федерации» дополнить словами «или войска национальной гвардии Росси</w:t>
      </w:r>
      <w:r>
        <w:rPr>
          <w:sz w:val="28"/>
        </w:rPr>
        <w:t>й</w:t>
      </w:r>
      <w:r>
        <w:rPr>
          <w:sz w:val="28"/>
        </w:rPr>
        <w:t>ской Федерации».</w:t>
      </w:r>
    </w:p>
    <w:p w14:paraId="32000000">
      <w:pPr>
        <w:tabs>
          <w:tab w:leader="none" w:pos="9356" w:val="left"/>
        </w:tabs>
        <w:ind w:firstLine="709" w:left="0"/>
        <w:jc w:val="both"/>
        <w:rPr>
          <w:sz w:val="28"/>
        </w:rPr>
      </w:pPr>
    </w:p>
    <w:p w14:paraId="33000000">
      <w:pPr>
        <w:tabs>
          <w:tab w:leader="none" w:pos="9356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5</w:t>
      </w:r>
    </w:p>
    <w:p w14:paraId="34000000">
      <w:pPr>
        <w:tabs>
          <w:tab w:leader="none" w:pos="9356" w:val="left"/>
        </w:tabs>
        <w:ind w:firstLine="709" w:left="0"/>
        <w:jc w:val="both"/>
        <w:rPr>
          <w:sz w:val="28"/>
        </w:rPr>
      </w:pPr>
    </w:p>
    <w:p w14:paraId="35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Внести в статью 1 Закона Астраханской области от 27 марта 2023 г. </w:t>
      </w:r>
      <w:r>
        <w:rPr>
          <w:sz w:val="28"/>
        </w:rPr>
        <w:br/>
      </w:r>
      <w:r>
        <w:rPr>
          <w:sz w:val="28"/>
        </w:rPr>
        <w:t>№ 8/2023-ОЗ «О дополнительных гарантиях и особенностях предоставления мер с</w:t>
      </w:r>
      <w:r>
        <w:rPr>
          <w:sz w:val="28"/>
        </w:rPr>
        <w:t>о</w:t>
      </w:r>
      <w:r>
        <w:rPr>
          <w:sz w:val="28"/>
        </w:rPr>
        <w:t>циальной поддержки, социальной помощи участникам специальной военной опер</w:t>
      </w:r>
      <w:r>
        <w:rPr>
          <w:sz w:val="28"/>
        </w:rPr>
        <w:t>а</w:t>
      </w:r>
      <w:r>
        <w:rPr>
          <w:sz w:val="28"/>
        </w:rPr>
        <w:t>ции, членам их семей и о внесении изменений в</w:t>
      </w:r>
      <w:r>
        <w:rPr>
          <w:sz w:val="28"/>
        </w:rPr>
        <w:t xml:space="preserve"> Закон Астраханской области «Об </w:t>
      </w:r>
      <w:r>
        <w:rPr>
          <w:sz w:val="28"/>
        </w:rPr>
        <w:t>отдельных вопросах правового регулирования оказания бесплатной юридич</w:t>
      </w:r>
      <w:r>
        <w:rPr>
          <w:sz w:val="28"/>
        </w:rPr>
        <w:t>е</w:t>
      </w:r>
      <w:r>
        <w:rPr>
          <w:sz w:val="28"/>
        </w:rPr>
        <w:t>ской помощи в Астраханской области» и Закон Астраханской области «О мерах с</w:t>
      </w:r>
      <w:r>
        <w:rPr>
          <w:sz w:val="28"/>
        </w:rPr>
        <w:t>о</w:t>
      </w:r>
      <w:r>
        <w:rPr>
          <w:sz w:val="28"/>
        </w:rPr>
        <w:t>циальной поддержки и социальной помощи отдельным категориям граждан в Ас</w:t>
      </w:r>
      <w:r>
        <w:rPr>
          <w:sz w:val="28"/>
        </w:rPr>
        <w:t>т</w:t>
      </w:r>
      <w:r>
        <w:rPr>
          <w:sz w:val="28"/>
        </w:rPr>
        <w:t>раханской области» след</w:t>
      </w:r>
      <w:r>
        <w:rPr>
          <w:sz w:val="28"/>
        </w:rPr>
        <w:t>у</w:t>
      </w:r>
      <w:r>
        <w:rPr>
          <w:sz w:val="28"/>
        </w:rPr>
        <w:t>ющие изменения:</w:t>
      </w:r>
    </w:p>
    <w:p w14:paraId="36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1) часть 1 изложить в следующей редакции:</w:t>
      </w:r>
    </w:p>
    <w:p w14:paraId="37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«1. Для целей настоящей статьи понятие «участник специальной военной оп</w:t>
      </w:r>
      <w:r>
        <w:rPr>
          <w:sz w:val="28"/>
        </w:rPr>
        <w:t>е</w:t>
      </w:r>
      <w:r>
        <w:rPr>
          <w:sz w:val="28"/>
        </w:rPr>
        <w:t>рации» применяется в значении, определенном Законом Астраханской области</w:t>
      </w:r>
      <w:r>
        <w:rPr>
          <w:sz w:val="28"/>
        </w:rPr>
        <w:br/>
      </w:r>
      <w:r>
        <w:rPr>
          <w:sz w:val="28"/>
        </w:rPr>
        <w:t>от 26 июня 2023 г. № 45/2023-ОЗ «О мерах социальной поддержки участников сп</w:t>
      </w:r>
      <w:r>
        <w:rPr>
          <w:sz w:val="28"/>
        </w:rPr>
        <w:t>е</w:t>
      </w:r>
      <w:r>
        <w:rPr>
          <w:sz w:val="28"/>
        </w:rPr>
        <w:t>циальной военной операции и членов их семей».»;</w:t>
      </w:r>
    </w:p>
    <w:p w14:paraId="38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2) в части 6:</w:t>
      </w:r>
    </w:p>
    <w:p w14:paraId="39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а) в пункте 1:</w:t>
      </w:r>
    </w:p>
    <w:p w14:paraId="3A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подпункт «г» после слов «гибели (смерти)» дополнить словами «, признания в установленном порядке безвестно отсутствующим или объявления умершим»;</w:t>
      </w:r>
    </w:p>
    <w:p w14:paraId="3B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подпункт «д» после слов «гибели (смерти)» дополнить словами «, признания в установленном порядке безвестно отсутствующим или объявления умершим»;</w:t>
      </w:r>
    </w:p>
    <w:p w14:paraId="3C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б) в пункте 2:</w:t>
      </w:r>
    </w:p>
    <w:p w14:paraId="3D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подпункт «г» после слов «гибели (смерти)» дополнить словами «, признания в установленном порядке безвестно отсутствующим или объявления умершим»;</w:t>
      </w:r>
    </w:p>
    <w:p w14:paraId="3E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подпункт «д» после слов «гибели (смерти)» дополнить словами «, признания в установленном порядке безвестно отсутствующим или объявления умершим»;</w:t>
      </w:r>
    </w:p>
    <w:p w14:paraId="3F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3) в части 8:</w:t>
      </w:r>
    </w:p>
    <w:p w14:paraId="40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а) в пункте 1 слова «указанных в пункте 1 части 1 настоящей статьи,» зам</w:t>
      </w:r>
      <w:r>
        <w:rPr>
          <w:sz w:val="28"/>
        </w:rPr>
        <w:t>е</w:t>
      </w:r>
      <w:r>
        <w:rPr>
          <w:sz w:val="28"/>
        </w:rPr>
        <w:t>нить словами «призванных на военную службу по мобилизации в Вооруженные С</w:t>
      </w:r>
      <w:r>
        <w:rPr>
          <w:sz w:val="28"/>
        </w:rPr>
        <w:t>и</w:t>
      </w:r>
      <w:r>
        <w:rPr>
          <w:sz w:val="28"/>
        </w:rPr>
        <w:t>лы Российской Федерации в соответствии с Указом Президента Российской Фед</w:t>
      </w:r>
      <w:r>
        <w:rPr>
          <w:sz w:val="28"/>
        </w:rPr>
        <w:t>е</w:t>
      </w:r>
      <w:r>
        <w:rPr>
          <w:sz w:val="28"/>
        </w:rPr>
        <w:t>рации от </w:t>
      </w:r>
      <w:r>
        <w:rPr>
          <w:sz w:val="28"/>
        </w:rPr>
        <w:t>21 сентября 2022 г. № 647 «Об объявлении частичной мобилизации в Ро</w:t>
      </w:r>
      <w:r>
        <w:rPr>
          <w:sz w:val="28"/>
        </w:rPr>
        <w:t>с</w:t>
      </w:r>
      <w:r>
        <w:rPr>
          <w:sz w:val="28"/>
        </w:rPr>
        <w:t>сийской Ф</w:t>
      </w:r>
      <w:r>
        <w:rPr>
          <w:sz w:val="28"/>
        </w:rPr>
        <w:t>е</w:t>
      </w:r>
      <w:r>
        <w:rPr>
          <w:sz w:val="28"/>
        </w:rPr>
        <w:t>дерации»,»;</w:t>
      </w:r>
    </w:p>
    <w:p w14:paraId="41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б) пункт 3:</w:t>
      </w:r>
    </w:p>
    <w:p w14:paraId="42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после слов «гибели (смерти)» дополнить словами «, признания в установле</w:t>
      </w:r>
      <w:r>
        <w:rPr>
          <w:sz w:val="28"/>
        </w:rPr>
        <w:t>н</w:t>
      </w:r>
      <w:r>
        <w:rPr>
          <w:sz w:val="28"/>
        </w:rPr>
        <w:t>ном порядке безвестно отсутствующим или объявления умершим»;</w:t>
      </w:r>
    </w:p>
    <w:p w14:paraId="43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после слов «погибшего (умершего)» дополнить словами «, признанного бе</w:t>
      </w:r>
      <w:r>
        <w:rPr>
          <w:sz w:val="28"/>
        </w:rPr>
        <w:t>з</w:t>
      </w:r>
      <w:r>
        <w:rPr>
          <w:sz w:val="28"/>
        </w:rPr>
        <w:t>вестно отсутствующим или объявленного умершим»;</w:t>
      </w:r>
    </w:p>
    <w:p w14:paraId="44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4) пункт 2 части 11 изложить в следующей редакции:</w:t>
      </w:r>
    </w:p>
    <w:p w14:paraId="45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«2) свидетельство о смерти или решение суда о признании безвестно отсу</w:t>
      </w:r>
      <w:r>
        <w:rPr>
          <w:sz w:val="28"/>
        </w:rPr>
        <w:t>т</w:t>
      </w:r>
      <w:r>
        <w:rPr>
          <w:sz w:val="28"/>
        </w:rPr>
        <w:t>ствующим или объявленным умершим участника специальной военной операции, документы, подтверждающие отнесение погибшего (умершего), признанного бе</w:t>
      </w:r>
      <w:r>
        <w:rPr>
          <w:sz w:val="28"/>
        </w:rPr>
        <w:t>з</w:t>
      </w:r>
      <w:r>
        <w:rPr>
          <w:sz w:val="28"/>
        </w:rPr>
        <w:t>вестно отсутствующим или объявленного умершим к участникам специальной в</w:t>
      </w:r>
      <w:r>
        <w:rPr>
          <w:sz w:val="28"/>
        </w:rPr>
        <w:t>о</w:t>
      </w:r>
      <w:r>
        <w:rPr>
          <w:sz w:val="28"/>
        </w:rPr>
        <w:t>енной операции, – в случае обращения граждан, указанных в пункте 3 части 8 настоящей статьи;»;</w:t>
      </w:r>
    </w:p>
    <w:p w14:paraId="46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5) часть 18 дополнить словами «, а также документы, указанные в пункте 2 ч</w:t>
      </w:r>
      <w:r>
        <w:rPr>
          <w:sz w:val="28"/>
        </w:rPr>
        <w:t>а</w:t>
      </w:r>
      <w:r>
        <w:rPr>
          <w:sz w:val="28"/>
        </w:rPr>
        <w:t>сти 1 статьи 9 Закона Астраханской области «Об отдельных вопросах правового р</w:t>
      </w:r>
      <w:r>
        <w:rPr>
          <w:sz w:val="28"/>
        </w:rPr>
        <w:t>е</w:t>
      </w:r>
      <w:r>
        <w:rPr>
          <w:sz w:val="28"/>
        </w:rPr>
        <w:t>гулирования оказания бесплатной юридической помощи в Астраханской области», частях 11, 12 настоящей статьи, в соответствии с частью 13 настоящей статьи».</w:t>
      </w:r>
    </w:p>
    <w:p w14:paraId="47000000">
      <w:pPr>
        <w:tabs>
          <w:tab w:leader="none" w:pos="9356" w:val="left"/>
        </w:tabs>
        <w:ind w:firstLine="709" w:left="0"/>
        <w:jc w:val="both"/>
        <w:rPr>
          <w:b w:val="1"/>
          <w:sz w:val="28"/>
        </w:rPr>
      </w:pPr>
    </w:p>
    <w:p w14:paraId="48000000">
      <w:pPr>
        <w:tabs>
          <w:tab w:leader="none" w:pos="9356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6</w:t>
      </w:r>
    </w:p>
    <w:p w14:paraId="49000000">
      <w:pPr>
        <w:tabs>
          <w:tab w:leader="none" w:pos="9356" w:val="left"/>
        </w:tabs>
        <w:ind w:firstLine="709" w:left="0"/>
        <w:jc w:val="both"/>
        <w:rPr>
          <w:b w:val="1"/>
          <w:sz w:val="28"/>
        </w:rPr>
      </w:pPr>
    </w:p>
    <w:p w14:paraId="4A000000">
      <w:pPr>
        <w:widowControl w:val="0"/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Внести в Закон Астраханской области от 26 июня 2023 г. № 45/2023-ОЗ «О мерах социальной поддержки участников специальной военной операции и чл</w:t>
      </w:r>
      <w:r>
        <w:rPr>
          <w:sz w:val="28"/>
        </w:rPr>
        <w:t>е</w:t>
      </w:r>
      <w:r>
        <w:rPr>
          <w:sz w:val="28"/>
        </w:rPr>
        <w:t>нов их семей» следующие изменения:</w:t>
      </w:r>
    </w:p>
    <w:p w14:paraId="4B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1) пункт 4 части 1 статьи 2 дополнить словами «или войска национальной гвардии Российской Федерации»;</w:t>
      </w:r>
    </w:p>
    <w:p w14:paraId="4C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2) в статье 4:</w:t>
      </w:r>
    </w:p>
    <w:p w14:paraId="4D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а) наименование дополнить словами «или войска национальной гвардии Ро</w:t>
      </w:r>
      <w:r>
        <w:rPr>
          <w:sz w:val="28"/>
        </w:rPr>
        <w:t>с</w:t>
      </w:r>
      <w:r>
        <w:rPr>
          <w:sz w:val="28"/>
        </w:rPr>
        <w:t>сийской Федерации»;</w:t>
      </w:r>
    </w:p>
    <w:p w14:paraId="4E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б) абзац первый части 1 после слов «возложенных на Вооруженные Силы Ро</w:t>
      </w:r>
      <w:r>
        <w:rPr>
          <w:sz w:val="28"/>
        </w:rPr>
        <w:t>с</w:t>
      </w:r>
      <w:r>
        <w:rPr>
          <w:sz w:val="28"/>
        </w:rPr>
        <w:t>сийской Федерации» дополнить словами «или войска национальной гвардии Ро</w:t>
      </w:r>
      <w:r>
        <w:rPr>
          <w:sz w:val="28"/>
        </w:rPr>
        <w:t>с</w:t>
      </w:r>
      <w:r>
        <w:rPr>
          <w:sz w:val="28"/>
        </w:rPr>
        <w:t>сийской Федерации»;</w:t>
      </w:r>
    </w:p>
    <w:p w14:paraId="4F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в) пункт 1 части 2 после слов «поступил на военную службу» дополнить сл</w:t>
      </w:r>
      <w:r>
        <w:rPr>
          <w:sz w:val="28"/>
        </w:rPr>
        <w:t>о</w:t>
      </w:r>
      <w:r>
        <w:rPr>
          <w:sz w:val="28"/>
        </w:rPr>
        <w:t>вами «(в добровольческое формирование)»;</w:t>
      </w:r>
    </w:p>
    <w:p w14:paraId="50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3) в статье 5:</w:t>
      </w:r>
    </w:p>
    <w:p w14:paraId="51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а) абзац первый части 1 после слов «возложенных на Вооруженные Силы Ро</w:t>
      </w:r>
      <w:r>
        <w:rPr>
          <w:sz w:val="28"/>
        </w:rPr>
        <w:t>с</w:t>
      </w:r>
      <w:r>
        <w:rPr>
          <w:sz w:val="28"/>
        </w:rPr>
        <w:t>сийской Федерации» дополнить словами «или войска национальной гвардии Ро</w:t>
      </w:r>
      <w:r>
        <w:rPr>
          <w:sz w:val="28"/>
        </w:rPr>
        <w:t>с</w:t>
      </w:r>
      <w:r>
        <w:rPr>
          <w:sz w:val="28"/>
        </w:rPr>
        <w:t>сийской Федерации»;</w:t>
      </w:r>
    </w:p>
    <w:p w14:paraId="52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б) пункт 3 части 2 дополнить словами «или войска национальной гвардии Ро</w:t>
      </w:r>
      <w:r>
        <w:rPr>
          <w:sz w:val="28"/>
        </w:rPr>
        <w:t>с</w:t>
      </w:r>
      <w:r>
        <w:rPr>
          <w:sz w:val="28"/>
        </w:rPr>
        <w:t>сийской Федерации»;</w:t>
      </w:r>
    </w:p>
    <w:p w14:paraId="53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4) в статье 6:</w:t>
      </w:r>
    </w:p>
    <w:p w14:paraId="54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а) абзац первый части 1 после слов «возложенных на Вооруженные Силы Ро</w:t>
      </w:r>
      <w:r>
        <w:rPr>
          <w:sz w:val="28"/>
        </w:rPr>
        <w:t>с</w:t>
      </w:r>
      <w:r>
        <w:rPr>
          <w:sz w:val="28"/>
        </w:rPr>
        <w:t>сийской Федерации» дополнить словами «или войска национальной гвардии Ро</w:t>
      </w:r>
      <w:r>
        <w:rPr>
          <w:sz w:val="28"/>
        </w:rPr>
        <w:t>с</w:t>
      </w:r>
      <w:r>
        <w:rPr>
          <w:sz w:val="28"/>
        </w:rPr>
        <w:t>сийской Федерации»;</w:t>
      </w:r>
    </w:p>
    <w:p w14:paraId="55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б) часть 3 признать утратившей силу.</w:t>
      </w:r>
    </w:p>
    <w:p w14:paraId="56000000">
      <w:pPr>
        <w:tabs>
          <w:tab w:leader="none" w:pos="9356" w:val="left"/>
        </w:tabs>
        <w:ind w:firstLine="709" w:left="0"/>
        <w:jc w:val="both"/>
        <w:rPr>
          <w:sz w:val="28"/>
        </w:rPr>
      </w:pPr>
    </w:p>
    <w:p w14:paraId="57000000">
      <w:pPr>
        <w:tabs>
          <w:tab w:leader="none" w:pos="9356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7</w:t>
      </w:r>
    </w:p>
    <w:p w14:paraId="58000000">
      <w:pPr>
        <w:tabs>
          <w:tab w:leader="none" w:pos="9356" w:val="left"/>
        </w:tabs>
        <w:ind w:firstLine="709" w:left="0"/>
        <w:jc w:val="both"/>
        <w:rPr>
          <w:sz w:val="28"/>
        </w:rPr>
      </w:pPr>
    </w:p>
    <w:p w14:paraId="59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Внести в статью 3 Закона Астраханской области от 20 сентября 2023 г. № 72/2023-ОЗ «О единовременной денежной выплате лицам, заключившим ко</w:t>
      </w:r>
      <w:r>
        <w:rPr>
          <w:sz w:val="28"/>
        </w:rPr>
        <w:t>н</w:t>
      </w:r>
      <w:r>
        <w:rPr>
          <w:sz w:val="28"/>
        </w:rPr>
        <w:t>тракт о прохождении военной службы в Вооруженных Силах Российской Федер</w:t>
      </w:r>
      <w:r>
        <w:rPr>
          <w:sz w:val="28"/>
        </w:rPr>
        <w:t>а</w:t>
      </w:r>
      <w:r>
        <w:rPr>
          <w:sz w:val="28"/>
        </w:rPr>
        <w:t>ции» следующие изменения:</w:t>
      </w:r>
    </w:p>
    <w:p w14:paraId="5A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1) пункт 2 изложить в следующей редакции:</w:t>
      </w:r>
    </w:p>
    <w:p w14:paraId="5B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«2) 150 000 рублей – в случае заключения контракта в период с 1 июня 2023 года по 31 декабря 2023 года включительно или в случае заключения контракта о прохождении военной службы в именном воинском подразделении, определенном Правительством Астраханской области, в период с 1 марта 2023 года по 31 декабря 2023 года включительно;»;</w:t>
      </w:r>
    </w:p>
    <w:p w14:paraId="5C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2) дополнить пунктом 3 следующего содержания:</w:t>
      </w:r>
    </w:p>
    <w:p w14:paraId="5D000000">
      <w:pPr>
        <w:tabs>
          <w:tab w:leader="none" w:pos="9356" w:val="left"/>
        </w:tabs>
        <w:ind w:firstLine="709" w:left="0"/>
        <w:jc w:val="both"/>
        <w:rPr>
          <w:sz w:val="28"/>
        </w:rPr>
      </w:pPr>
      <w:r>
        <w:rPr>
          <w:sz w:val="28"/>
        </w:rPr>
        <w:t>«3) 250 000 рублей – в случае заключения контракта в период с 1 января 2024 года.».</w:t>
      </w:r>
    </w:p>
    <w:p w14:paraId="5E000000">
      <w:pPr>
        <w:tabs>
          <w:tab w:leader="none" w:pos="9356" w:val="left"/>
        </w:tabs>
        <w:ind w:firstLine="709" w:left="0"/>
        <w:jc w:val="both"/>
        <w:rPr>
          <w:sz w:val="28"/>
        </w:rPr>
      </w:pPr>
    </w:p>
    <w:p w14:paraId="5F000000">
      <w:pPr>
        <w:tabs>
          <w:tab w:leader="none" w:pos="9356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Статья 8</w:t>
      </w:r>
    </w:p>
    <w:p w14:paraId="60000000">
      <w:pPr>
        <w:tabs>
          <w:tab w:leader="none" w:pos="9356" w:val="left"/>
        </w:tabs>
        <w:ind w:firstLine="709" w:left="0"/>
        <w:jc w:val="both"/>
        <w:rPr>
          <w:sz w:val="28"/>
        </w:rPr>
      </w:pPr>
    </w:p>
    <w:p w14:paraId="61000000">
      <w:pPr>
        <w:tabs>
          <w:tab w:leader="none" w:pos="9356" w:val="left"/>
        </w:tabs>
        <w:ind w:firstLine="709" w:left="0" w:right="-3"/>
        <w:jc w:val="both"/>
        <w:rPr>
          <w:sz w:val="28"/>
        </w:rPr>
      </w:pPr>
      <w:r>
        <w:rPr>
          <w:sz w:val="28"/>
        </w:rPr>
        <w:t>1. Настоящий Закон вступает в силу на следующий день после дня его офиц</w:t>
      </w:r>
      <w:r>
        <w:rPr>
          <w:sz w:val="28"/>
        </w:rPr>
        <w:t>и</w:t>
      </w:r>
      <w:r>
        <w:rPr>
          <w:sz w:val="28"/>
        </w:rPr>
        <w:t>ального опубликования.</w:t>
      </w:r>
    </w:p>
    <w:p w14:paraId="62000000">
      <w:pPr>
        <w:tabs>
          <w:tab w:leader="none" w:pos="9356" w:val="left"/>
        </w:tabs>
        <w:ind w:firstLine="709" w:left="0" w:right="-3"/>
        <w:jc w:val="both"/>
        <w:rPr>
          <w:sz w:val="28"/>
        </w:rPr>
      </w:pPr>
      <w:r>
        <w:rPr>
          <w:sz w:val="28"/>
        </w:rPr>
        <w:t>2. Лицам, получившим в связи с заключением в период с 1 января 2024 года контракта о прохождении военной службы в Вооруженных Силах Российской Ф</w:t>
      </w:r>
      <w:r>
        <w:rPr>
          <w:sz w:val="28"/>
        </w:rPr>
        <w:t>е</w:t>
      </w:r>
      <w:r>
        <w:rPr>
          <w:sz w:val="28"/>
        </w:rPr>
        <w:t>дерации, единовременную денежную выплату, предусмотренную Законом Астр</w:t>
      </w:r>
      <w:r>
        <w:rPr>
          <w:sz w:val="28"/>
        </w:rPr>
        <w:t>а</w:t>
      </w:r>
      <w:r>
        <w:rPr>
          <w:sz w:val="28"/>
        </w:rPr>
        <w:t>ханской области от 20 сентября 2023 г. № 72/2023-ОЗ «О единовременной денежной выплате лицам, заключившим контракт о прохождении военной службы в Воор</w:t>
      </w:r>
      <w:r>
        <w:rPr>
          <w:sz w:val="28"/>
        </w:rPr>
        <w:t>у</w:t>
      </w:r>
      <w:r>
        <w:rPr>
          <w:sz w:val="28"/>
        </w:rPr>
        <w:t>женных Силах Российской Федерации», в размере, действовавшем до дня вступл</w:t>
      </w:r>
      <w:r>
        <w:rPr>
          <w:sz w:val="28"/>
        </w:rPr>
        <w:t>е</w:t>
      </w:r>
      <w:r>
        <w:rPr>
          <w:sz w:val="28"/>
        </w:rPr>
        <w:t>ния в силу настоящего Закона, осуществляется доплата до указанного в пункте 3 статьи 3 Закона Астраханской области от 20 сентября 2023 г. № 72/2023-ОЗ «О единовременной денежной выплате лицам, заключившим контракт о прохожд</w:t>
      </w:r>
      <w:r>
        <w:rPr>
          <w:sz w:val="28"/>
        </w:rPr>
        <w:t>е</w:t>
      </w:r>
      <w:r>
        <w:rPr>
          <w:sz w:val="28"/>
        </w:rPr>
        <w:t>нии военной службы в В</w:t>
      </w:r>
      <w:r>
        <w:rPr>
          <w:sz w:val="28"/>
        </w:rPr>
        <w:t>о</w:t>
      </w:r>
      <w:r>
        <w:rPr>
          <w:sz w:val="28"/>
        </w:rPr>
        <w:t>оруженных Силах Российской Федерации» (в редакции настоящего Закона) размера выплаты.</w:t>
      </w:r>
    </w:p>
    <w:p w14:paraId="63000000">
      <w:pPr>
        <w:tabs>
          <w:tab w:leader="none" w:pos="9356" w:val="left"/>
        </w:tabs>
        <w:ind w:firstLine="709" w:left="0" w:right="-3"/>
        <w:jc w:val="both"/>
        <w:rPr>
          <w:sz w:val="28"/>
        </w:rPr>
      </w:pPr>
      <w:r>
        <w:rPr>
          <w:sz w:val="28"/>
        </w:rPr>
        <w:t>3. Уполномоченные государственные казенные учреждения Астраханской о</w:t>
      </w:r>
      <w:r>
        <w:rPr>
          <w:sz w:val="28"/>
        </w:rPr>
        <w:t>б</w:t>
      </w:r>
      <w:r>
        <w:rPr>
          <w:sz w:val="28"/>
        </w:rPr>
        <w:t>ласти, подведомственные исполнительному органу Астраханской области, уполн</w:t>
      </w:r>
      <w:r>
        <w:rPr>
          <w:sz w:val="28"/>
        </w:rPr>
        <w:t>о</w:t>
      </w:r>
      <w:r>
        <w:rPr>
          <w:sz w:val="28"/>
        </w:rPr>
        <w:t>моченному в сфере социального развития и труда, в течение одного месяца со дня вступления в силу настоящего Закона на основании имеющихся в их распоряжении документов и (или) сведений, в соответствии с которыми ими ранее было принято решение о назначении единовременной денежной выплаты, предусмотренной Зак</w:t>
      </w:r>
      <w:r>
        <w:rPr>
          <w:sz w:val="28"/>
        </w:rPr>
        <w:t>о</w:t>
      </w:r>
      <w:r>
        <w:rPr>
          <w:sz w:val="28"/>
        </w:rPr>
        <w:t>ном Астраханской области от 20 сентября 2023 г. № 72/2023-ОЗ «О единовреме</w:t>
      </w:r>
      <w:r>
        <w:rPr>
          <w:sz w:val="28"/>
        </w:rPr>
        <w:t>н</w:t>
      </w:r>
      <w:r>
        <w:rPr>
          <w:sz w:val="28"/>
        </w:rPr>
        <w:t>ной денежной выплате лицам, заключившим контракт о прохождении военной слу</w:t>
      </w:r>
      <w:r>
        <w:rPr>
          <w:sz w:val="28"/>
        </w:rPr>
        <w:t>ж</w:t>
      </w:r>
      <w:r>
        <w:rPr>
          <w:sz w:val="28"/>
        </w:rPr>
        <w:t>бы в</w:t>
      </w:r>
      <w:r>
        <w:rPr>
          <w:sz w:val="28"/>
        </w:rPr>
        <w:t> </w:t>
      </w:r>
      <w:r>
        <w:rPr>
          <w:sz w:val="28"/>
        </w:rPr>
        <w:t>Вооруженных Силах Российской Федерации», подтверждающих заключение в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</w:t>
      </w:r>
      <w:r>
        <w:rPr>
          <w:sz w:val="28"/>
        </w:rPr>
        <w:t>риод с 1 января 2024 года контракта о прохождении военной службы в Вооруже</w:t>
      </w:r>
      <w:r>
        <w:rPr>
          <w:sz w:val="28"/>
        </w:rPr>
        <w:t>н</w:t>
      </w:r>
      <w:r>
        <w:rPr>
          <w:sz w:val="28"/>
        </w:rPr>
        <w:t>ных Силах Российской Федерации, осуществляют доплату, указанную в части 2 настоящей статьи.</w:t>
      </w:r>
    </w:p>
    <w:p w14:paraId="64000000">
      <w:pPr>
        <w:pStyle w:val="Style_6"/>
        <w:tabs>
          <w:tab w:leader="none" w:pos="8222" w:val="left"/>
          <w:tab w:leader="none" w:pos="8250" w:val="left"/>
        </w:tabs>
        <w:spacing w:after="720" w:before="72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Губернатор Астраханской области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. </w:t>
      </w:r>
      <w:r>
        <w:rPr>
          <w:rFonts w:ascii="Times New Roman" w:hAnsi="Times New Roman"/>
          <w:color w:val="000000"/>
          <w:sz w:val="28"/>
        </w:rPr>
        <w:t>Бабушкин</w:t>
      </w:r>
    </w:p>
    <w:p w14:paraId="65000000">
      <w:pPr>
        <w:pStyle w:val="Style_6"/>
        <w:spacing w:line="48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Астрахань</w:t>
      </w:r>
    </w:p>
    <w:p w14:paraId="66000000">
      <w:pPr>
        <w:pStyle w:val="Style_6"/>
        <w:spacing w:line="48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»____________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67000000">
      <w:pPr>
        <w:spacing w:line="480" w:lineRule="auto"/>
        <w:ind/>
      </w:pPr>
      <w:r>
        <w:rPr>
          <w:sz w:val="28"/>
        </w:rPr>
        <w:t>Рег. № ____</w:t>
      </w:r>
      <w:r>
        <w:rPr>
          <w:sz w:val="28"/>
        </w:rPr>
        <w:t>_____</w:t>
      </w:r>
      <w:r>
        <w:rPr>
          <w:sz w:val="28"/>
        </w:rPr>
        <w:t>_</w:t>
      </w:r>
      <w:r>
        <w:rPr>
          <w:sz w:val="28"/>
        </w:rPr>
        <w:t>__</w:t>
      </w:r>
    </w:p>
    <w:sectPr>
      <w:headerReference r:id="rId1" w:type="first"/>
      <w:headerReference r:id="rId2" w:type="default"/>
      <w:pgSz w:h="16840" w:orient="portrait" w:w="11907"/>
      <w:pgMar w:bottom="1134" w:footer="567" w:gutter="0" w:header="737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b w:val="0"/>
        <w:spacing w:val="-20"/>
        <w:sz w:val="36"/>
      </w:rPr>
    </w:pPr>
  </w:p>
  <w:p w14:paraId="02000000">
    <w:pPr>
      <w:pStyle w:val="Style_2"/>
      <w:spacing w:line="360" w:lineRule="auto"/>
      <w:ind/>
      <w:rPr>
        <w:spacing w:val="-20"/>
      </w:rPr>
    </w:pPr>
  </w:p>
  <w:p w14:paraId="03000000">
    <w:pPr>
      <w:pStyle w:val="Style_2"/>
      <w:spacing w:line="360" w:lineRule="auto"/>
      <w:ind/>
      <w:rPr>
        <w:sz w:val="36"/>
      </w:rPr>
    </w:pPr>
    <w:r>
      <w:rPr>
        <w:sz w:val="36"/>
      </w:rPr>
      <w:t xml:space="preserve">ЗАКОН  АСТРАХАНСКОЙ  ОБЛАСТИ  </w:t>
    </w:r>
  </w:p>
  <w:p w14:paraId="04000000">
    <w:pPr>
      <w:pStyle w:val="Style_3"/>
      <w:spacing w:after="0" w:before="0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4_ch"/>
      </w:rPr>
      <w:fldChar w:fldCharType="begin"/>
    </w:r>
    <w:r>
      <w:rPr>
        <w:rStyle w:val="Style_4_ch"/>
      </w:rPr>
      <w:instrText xml:space="preserve">PAGE </w:instrText>
    </w:r>
    <w:r>
      <w:rPr>
        <w:rStyle w:val="Style_4_ch"/>
      </w:rPr>
      <w:fldChar w:fldCharType="separate"/>
    </w:r>
    <w:r>
      <w:rPr>
        <w:rStyle w:val="Style_4_ch"/>
      </w:rPr>
      <w:fldChar w:fldCharType="end"/>
    </w:r>
  </w:p>
  <w:p w14:paraId="05000000">
    <w:pPr>
      <w:pStyle w:val="Style_5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rPr>
      <w:rFonts w:ascii="Calibri" w:hAnsi="Calibri"/>
      <w:sz w:val="22"/>
    </w:rPr>
  </w:style>
  <w:style w:styleId="Style_9_ch" w:type="character">
    <w:name w:val="ConsPlusNormal"/>
    <w:link w:val="Style_9"/>
    <w:rPr>
      <w:rFonts w:ascii="Calibri" w:hAnsi="Calibri"/>
      <w:sz w:val="22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7"/>
    <w:next w:val="Style_7"/>
    <w:link w:val="Style_14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4_ch" w:type="character">
    <w:name w:val="heading 3"/>
    <w:basedOn w:val="Style_7_ch"/>
    <w:link w:val="Style_14"/>
    <w:rPr>
      <w:rFonts w:ascii="Arial" w:hAnsi="Arial"/>
      <w:b w:val="1"/>
      <w:sz w:val="26"/>
    </w:rPr>
  </w:style>
  <w:style w:styleId="Style_2" w:type="paragraph">
    <w:name w:val="caption"/>
    <w:basedOn w:val="Style_7"/>
    <w:next w:val="Style_7"/>
    <w:link w:val="Style_2_ch"/>
    <w:pPr>
      <w:ind/>
      <w:jc w:val="center"/>
    </w:pPr>
    <w:rPr>
      <w:b w:val="1"/>
      <w:sz w:val="32"/>
    </w:rPr>
  </w:style>
  <w:style w:styleId="Style_2_ch" w:type="character">
    <w:name w:val="caption"/>
    <w:basedOn w:val="Style_7_ch"/>
    <w:link w:val="Style_2"/>
    <w:rPr>
      <w:b w:val="1"/>
      <w:sz w:val="32"/>
    </w:rPr>
  </w:style>
  <w:style w:styleId="Style_5" w:type="paragraph">
    <w:name w:val="header"/>
    <w:basedOn w:val="Style_7"/>
    <w:link w:val="Style_5_ch"/>
    <w:pPr>
      <w:tabs>
        <w:tab w:leader="none" w:pos="4153" w:val="center"/>
        <w:tab w:leader="none" w:pos="8306" w:val="right"/>
      </w:tabs>
      <w:ind/>
    </w:pPr>
  </w:style>
  <w:style w:styleId="Style_5_ch" w:type="character">
    <w:name w:val="header"/>
    <w:basedOn w:val="Style_7_ch"/>
    <w:link w:val="Style_5"/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Font Style12"/>
    <w:link w:val="Style_16_ch"/>
    <w:rPr>
      <w:rFonts w:ascii="Times New Roman" w:hAnsi="Times New Roman"/>
      <w:sz w:val="26"/>
    </w:rPr>
  </w:style>
  <w:style w:styleId="Style_16_ch" w:type="character">
    <w:name w:val="Font Style12"/>
    <w:link w:val="Style_16"/>
    <w:rPr>
      <w:rFonts w:ascii="Times New Roman" w:hAnsi="Times New Roman"/>
      <w:sz w:val="26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ConsPlusTitle"/>
    <w:link w:val="Style_18_ch"/>
    <w:pPr>
      <w:widowControl w:val="0"/>
      <w:ind/>
    </w:pPr>
    <w:rPr>
      <w:b w:val="1"/>
      <w:sz w:val="26"/>
    </w:rPr>
  </w:style>
  <w:style w:styleId="Style_18_ch" w:type="character">
    <w:name w:val="ConsPlusTitle"/>
    <w:link w:val="Style_18"/>
    <w:rPr>
      <w:b w:val="1"/>
      <w:sz w:val="26"/>
    </w:rPr>
  </w:style>
  <w:style w:styleId="Style_1" w:type="paragraph">
    <w:name w:val="heading 1"/>
    <w:basedOn w:val="Style_7"/>
    <w:next w:val="Style_7"/>
    <w:link w:val="Style_1_ch"/>
    <w:uiPriority w:val="9"/>
    <w:qFormat/>
    <w:pPr>
      <w:keepNext w:val="1"/>
      <w:spacing w:before="120"/>
      <w:ind/>
      <w:jc w:val="center"/>
      <w:outlineLvl w:val="0"/>
    </w:pPr>
    <w:rPr>
      <w:b w:val="1"/>
      <w:sz w:val="28"/>
    </w:rPr>
  </w:style>
  <w:style w:styleId="Style_1_ch" w:type="character">
    <w:name w:val="heading 1"/>
    <w:basedOn w:val="Style_7_ch"/>
    <w:link w:val="Style_1"/>
    <w:rPr>
      <w:b w:val="1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4" w:type="paragraph">
    <w:name w:val="page number"/>
    <w:basedOn w:val="Style_21"/>
    <w:link w:val="Style_4_ch"/>
  </w:style>
  <w:style w:styleId="Style_4_ch" w:type="character">
    <w:name w:val="page number"/>
    <w:basedOn w:val="Style_21_ch"/>
    <w:link w:val="Style_4"/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footer"/>
    <w:basedOn w:val="Style_7"/>
    <w:link w:val="Style_24_ch"/>
    <w:pPr>
      <w:tabs>
        <w:tab w:leader="none" w:pos="4153" w:val="center"/>
        <w:tab w:leader="none" w:pos="8306" w:val="right"/>
      </w:tabs>
      <w:ind/>
    </w:pPr>
  </w:style>
  <w:style w:styleId="Style_24_ch" w:type="character">
    <w:name w:val="footer"/>
    <w:basedOn w:val="Style_7_ch"/>
    <w:link w:val="Style_24"/>
  </w:style>
  <w:style w:styleId="Style_25" w:type="paragraph">
    <w:name w:val="Body Text"/>
    <w:basedOn w:val="Style_7"/>
    <w:link w:val="Style_25_ch"/>
    <w:pPr>
      <w:spacing w:after="140" w:line="288" w:lineRule="auto"/>
      <w:ind/>
    </w:pPr>
    <w:rPr>
      <w:sz w:val="24"/>
    </w:rPr>
  </w:style>
  <w:style w:styleId="Style_25_ch" w:type="character">
    <w:name w:val="Body Text"/>
    <w:basedOn w:val="Style_7_ch"/>
    <w:link w:val="Style_25"/>
    <w:rPr>
      <w:sz w:val="24"/>
    </w:rPr>
  </w:style>
  <w:style w:styleId="Style_26" w:type="paragraph">
    <w:name w:val="toc 9"/>
    <w:next w:val="Style_7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Document Map"/>
    <w:basedOn w:val="Style_7"/>
    <w:link w:val="Style_27_ch"/>
    <w:rPr>
      <w:rFonts w:ascii="Tahoma" w:hAnsi="Tahoma"/>
    </w:rPr>
  </w:style>
  <w:style w:styleId="Style_27_ch" w:type="character">
    <w:name w:val="Document Map"/>
    <w:basedOn w:val="Style_7_ch"/>
    <w:link w:val="Style_27"/>
    <w:rPr>
      <w:rFonts w:ascii="Tahoma" w:hAnsi="Tahoma"/>
    </w:rPr>
  </w:style>
  <w:style w:styleId="Style_28" w:type="paragraph">
    <w:name w:val="toc 8"/>
    <w:next w:val="Style_7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9" w:type="paragraph">
    <w:name w:val="toc 5"/>
    <w:next w:val="Style_7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7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7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7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" w:type="paragraph">
    <w:name w:val="heading 2"/>
    <w:basedOn w:val="Style_7"/>
    <w:next w:val="Style_7"/>
    <w:link w:val="Style_3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3_ch" w:type="character">
    <w:name w:val="heading 2"/>
    <w:basedOn w:val="Style_7_ch"/>
    <w:link w:val="Style_3"/>
    <w:rPr>
      <w:rFonts w:ascii="Arial" w:hAnsi="Arial"/>
      <w:b w:val="1"/>
      <w:i w:val="1"/>
      <w:sz w:val="28"/>
    </w:rPr>
  </w:style>
  <w:style w:styleId="Style_33" w:type="paragraph">
    <w:name w:val="footnote reference"/>
    <w:link w:val="Style_33_ch"/>
    <w:rPr>
      <w:vertAlign w:val="superscript"/>
    </w:rPr>
  </w:style>
  <w:style w:styleId="Style_33_ch" w:type="character">
    <w:name w:val="footnote reference"/>
    <w:link w:val="Style_33"/>
    <w:rPr>
      <w:vertAlign w:val="superscript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2024-02-28T09:51:04Z</dcterms:modified>
</cp:coreProperties>
</file>